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1A9D"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b/>
          <w:bCs/>
          <w:color w:val="212529"/>
          <w:lang w:eastAsia="ru-RU"/>
        </w:rPr>
        <w:t>ФЕДЕРАЛЬНЫЙ ЗАКОН</w:t>
      </w:r>
    </w:p>
    <w:p w14:paraId="383CBBF2"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b/>
          <w:bCs/>
          <w:color w:val="212529"/>
          <w:lang w:eastAsia="ru-RU"/>
        </w:rPr>
        <w:t>от 27 декабря 2002 г. N 184-ФЗ</w:t>
      </w:r>
    </w:p>
    <w:p w14:paraId="0D0314A0"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b/>
          <w:bCs/>
          <w:color w:val="212529"/>
          <w:lang w:eastAsia="ru-RU"/>
        </w:rPr>
        <w:t>О ТЕХНИЧЕСКОМ РЕГУЛИРОВАНИИ</w:t>
      </w:r>
    </w:p>
    <w:p w14:paraId="4A3AEC35"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Принят</w:t>
      </w:r>
    </w:p>
    <w:p w14:paraId="51847BEE"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Государственной Думой</w:t>
      </w:r>
    </w:p>
    <w:p w14:paraId="629328A9"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15 декабря 2002 года</w:t>
      </w:r>
    </w:p>
    <w:p w14:paraId="428BB502"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Одобрен</w:t>
      </w:r>
    </w:p>
    <w:p w14:paraId="04ABF0DC"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Советом Федерации</w:t>
      </w:r>
    </w:p>
    <w:p w14:paraId="5343E74F" w14:textId="77777777" w:rsidR="0087073B" w:rsidRPr="0087073B" w:rsidRDefault="0087073B" w:rsidP="0087073B">
      <w:pPr>
        <w:spacing w:after="100" w:afterAutospacing="1"/>
        <w:jc w:val="right"/>
        <w:rPr>
          <w:rFonts w:ascii="Arial" w:eastAsia="Times New Roman" w:hAnsi="Arial" w:cs="Arial"/>
          <w:color w:val="212529"/>
          <w:lang w:eastAsia="ru-RU"/>
        </w:rPr>
      </w:pPr>
      <w:r w:rsidRPr="0087073B">
        <w:rPr>
          <w:rFonts w:ascii="Arial" w:eastAsia="Times New Roman" w:hAnsi="Arial" w:cs="Arial"/>
          <w:color w:val="212529"/>
          <w:lang w:eastAsia="ru-RU"/>
        </w:rPr>
        <w:t>18 декабря 2002 года</w:t>
      </w:r>
    </w:p>
    <w:p w14:paraId="6F0DB52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Список изменяющих документов</w:t>
      </w:r>
    </w:p>
    <w:p w14:paraId="7BEBE292"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09.05.2005 N 45-ФЗ,</w:t>
      </w:r>
    </w:p>
    <w:p w14:paraId="236004D6"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01.05.2007 N 65-ФЗ, от 01.12.2007 N 309-ФЗ, от 23.07.2008 N 160-ФЗ,</w:t>
      </w:r>
    </w:p>
    <w:p w14:paraId="35A63AB8"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18.07.2009 N 189-ФЗ, от 23.11.2009 N 261-ФЗ, от 30.12.2009 N 384-ФЗ,</w:t>
      </w:r>
    </w:p>
    <w:p w14:paraId="4527686E"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30.12.2009 N 385-ФЗ, от 28.09.2010 N 243-ФЗ, от 21.07.2011 N 255-ФЗ,</w:t>
      </w:r>
    </w:p>
    <w:p w14:paraId="13DE17A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30.11.2011 N 347-ФЗ, от 06.12.2011 N 409-ФЗ, от 28.07.2012 N 133-ФЗ,</w:t>
      </w:r>
    </w:p>
    <w:p w14:paraId="4A3E5DC0"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03.12.2012 N 236-ФЗ, от 02.07.2013 N 185-ФЗ, от 23.07.2013 N 238-ФЗ,</w:t>
      </w:r>
    </w:p>
    <w:p w14:paraId="559F60CC"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28.12.2013 N 396-ФЗ, от 23.06.2014 N 160-ФЗ, от 20.04.2015 N 102-ФЗ,</w:t>
      </w:r>
    </w:p>
    <w:p w14:paraId="5E5147FA"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29.06.2015 N 160-ФЗ, от 13.07.2015 N 216-ФЗ, от 28.11.2015 N 358-ФЗ,</w:t>
      </w:r>
    </w:p>
    <w:p w14:paraId="6F4321CD"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05.04.2016 N 104-ФЗ, от 01.07.2017 N 141-ФЗ, от 29.07.2017 N 216-ФЗ,</w:t>
      </w:r>
    </w:p>
    <w:p w14:paraId="7D74A975"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28.11.2018 N 449-ФЗ, от 22.12.2020 N 460-ФЗ (ред. 11.06.2021),</w:t>
      </w:r>
    </w:p>
    <w:p w14:paraId="7F95F49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30.12.2020 N 517-ФЗ, от 11.06.2021 N 170-ФЗ, от 11.06.2021 N 176-ФЗ,</w:t>
      </w:r>
    </w:p>
    <w:p w14:paraId="36D57E9B"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от 02.07.2021 N 351-ФЗ)</w:t>
      </w:r>
    </w:p>
    <w:p w14:paraId="3766BEE0"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1. ОБЩИЕ ПОЛОЖЕНИЯ</w:t>
      </w:r>
    </w:p>
    <w:p w14:paraId="7BB5648C"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 Сфера применения настоящего Федерального закона</w:t>
      </w:r>
    </w:p>
    <w:p w14:paraId="78DF528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Настоящий Федеральный закон регулирует отношения, возникающие при:</w:t>
      </w:r>
    </w:p>
    <w:p w14:paraId="2A6D249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3822575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187DFA0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14:paraId="33ECB7D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1B55141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оценке соответствия.</w:t>
      </w:r>
    </w:p>
    <w:p w14:paraId="29F0623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Настоящий Федеральный закон также определяет права и обязанности участников регулируемых настоящим Федеральным законом отношений.</w:t>
      </w:r>
    </w:p>
    <w:p w14:paraId="05F3AF3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14:paraId="7096B5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60B4C01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федеральные государственные требования, образовательные стандарты и самостоятельно устанавливаемые требования,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 стандарты социальных услуг в сфере социального обслуживания, стандарты медицинской помощи.</w:t>
      </w:r>
    </w:p>
    <w:p w14:paraId="1139991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01.12.2007 N 309-ФЗ, от 21.07.2011 N 255-ФЗ, от 03.12.2012 N 236-ФЗ, от 28.11.2015 N 358-ФЗ, от 05.04.2016 N 104-ФЗ, от 30.12.2020 N 517-ФЗ)</w:t>
      </w:r>
    </w:p>
    <w:p w14:paraId="69B372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w:t>
      </w:r>
      <w:r w:rsidRPr="0087073B">
        <w:rPr>
          <w:rFonts w:ascii="Arial" w:eastAsia="Times New Roman" w:hAnsi="Arial" w:cs="Arial"/>
          <w:color w:val="212529"/>
          <w:lang w:eastAsia="ru-RU"/>
        </w:rPr>
        <w:lastRenderedPageBreak/>
        <w:t>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243BB21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30.11.2011 N 347-ФЗ, от 28.11.2018 N 449-ФЗ)</w:t>
      </w:r>
    </w:p>
    <w:p w14:paraId="212B512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 Основные понятия</w:t>
      </w:r>
    </w:p>
    <w:p w14:paraId="15D42AB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Для целей настоящего Федерального закона используются следующие основные понятия:</w:t>
      </w:r>
    </w:p>
    <w:p w14:paraId="0778870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2014 года. - Федеральный закон от 23.06.2014 N 160-ФЗ;</w:t>
      </w:r>
    </w:p>
    <w:p w14:paraId="35DFEBE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14:paraId="6A69119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5BD5D66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14:paraId="358F1ED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декларирование соответствия - форма подтверждения соответствия продукции требованиям технических регламентов;</w:t>
      </w:r>
    </w:p>
    <w:p w14:paraId="4E9FB7E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декларация о соответствии - документ, удостоверяющий соответствие выпускаемой в обращение продукции требованиям технических регламентов;</w:t>
      </w:r>
    </w:p>
    <w:p w14:paraId="605F454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14:paraId="41F09FC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472DCAD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14:paraId="42CA78A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6C82CE5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14:paraId="7132EA9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05.04.2016 N 104-ФЗ)</w:t>
      </w:r>
    </w:p>
    <w:p w14:paraId="495EC75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идентификация продукции - установление тождественности характеристик продукции ее существенным признакам;</w:t>
      </w:r>
    </w:p>
    <w:p w14:paraId="541189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2021 года. - Федеральный закон от 11.06.2021 N 170-ФЗ;</w:t>
      </w:r>
    </w:p>
    <w:p w14:paraId="3FD8B9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международный стандарт - стандарт, принятый международной организацией;</w:t>
      </w:r>
    </w:p>
    <w:p w14:paraId="78552EE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76F5F5B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14:paraId="54E143F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 в ред. Федерального закона от 11.06.2021 N 170-ФЗ)</w:t>
      </w:r>
    </w:p>
    <w:p w14:paraId="60F9B27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14:paraId="663FBD7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(абзац введен Федеральным законом от 22.12.2020 N 460-ФЗ; в ред. Федерального закона от 11.06.2021 N 170-ФЗ)</w:t>
      </w:r>
    </w:p>
    <w:p w14:paraId="365385D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орган по сертификации - юридическое лицо или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для выполнения работ по сертификации;</w:t>
      </w:r>
    </w:p>
    <w:p w14:paraId="3D41A71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23.06.2014 N 160-ФЗ)</w:t>
      </w:r>
    </w:p>
    <w:p w14:paraId="1AB453C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оценка соответствия - прямое или косвенное определение соблюдения требований, предъявляемых к объекту;</w:t>
      </w:r>
    </w:p>
    <w:p w14:paraId="12FFEAF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14:paraId="7EE6CD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05.04.2016 N 104-ФЗ)</w:t>
      </w:r>
    </w:p>
    <w:p w14:paraId="77795A3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14:paraId="058610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14:paraId="03378EB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14:paraId="056B6AE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05.04.2016 N 104-ФЗ)</w:t>
      </w:r>
    </w:p>
    <w:p w14:paraId="04F1315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14:paraId="33FF502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05.04.2016 N 104-ФЗ)</w:t>
      </w:r>
    </w:p>
    <w:p w14:paraId="64B3E76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14:paraId="64C0520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абзацы двадцать второй - двадцать третий утратили силу с 1 июля 2016 года. - Федеральный закон от 05.04.2016 N 104-ФЗ;</w:t>
      </w:r>
    </w:p>
    <w:p w14:paraId="4118801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 техническое регулирование - правовое регулирование отношений в области установления, применения и исполнения обязательных требований к продукции </w:t>
      </w:r>
      <w:r w:rsidRPr="0087073B">
        <w:rPr>
          <w:rFonts w:ascii="Arial" w:eastAsia="Times New Roman" w:hAnsi="Arial" w:cs="Arial"/>
          <w:color w:val="212529"/>
          <w:lang w:eastAsia="ru-RU"/>
        </w:rPr>
        <w:lastRenderedPageBreak/>
        <w:t>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14:paraId="63F68AC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 от 05.04.2016 N 104-ФЗ)</w:t>
      </w:r>
    </w:p>
    <w:p w14:paraId="0436FCB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14:paraId="4C8AAF9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05.04.2016 N 104-ФЗ)</w:t>
      </w:r>
    </w:p>
    <w:p w14:paraId="7F7EC7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14:paraId="3DBAB06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05.04.2016 N 104-ФЗ)</w:t>
      </w:r>
    </w:p>
    <w:p w14:paraId="3E0D8E1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14:paraId="2912120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01.05.2007 N 65-ФЗ)</w:t>
      </w:r>
    </w:p>
    <w:p w14:paraId="354A7D6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05BA5A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14:paraId="59391CC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(абзац введен Федеральным законом от 30.12.2009 N 385-ФЗ)</w:t>
      </w:r>
    </w:p>
    <w:p w14:paraId="7F1280C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14:paraId="03E3DEE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30.12.2009 N 385-ФЗ)</w:t>
      </w:r>
    </w:p>
    <w:p w14:paraId="57EB718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региональный стандарт - стандарт, принятый региональной организацией по стандартизации;</w:t>
      </w:r>
    </w:p>
    <w:p w14:paraId="7E6F1C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30.12.2009 N 385-ФЗ)</w:t>
      </w:r>
    </w:p>
    <w:p w14:paraId="07A795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свод правил иностранного государства - свод правил, принятый компетентным органом иностранного государства;</w:t>
      </w:r>
    </w:p>
    <w:p w14:paraId="4330A32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30.12.2009 N 385-ФЗ)</w:t>
      </w:r>
    </w:p>
    <w:p w14:paraId="3BF0167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региональный свод правил - свод правил, принятый региональной организацией по стандартизации;</w:t>
      </w:r>
    </w:p>
    <w:p w14:paraId="049B94E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30.12.2009 N 385-ФЗ)</w:t>
      </w:r>
    </w:p>
    <w:p w14:paraId="5FAC0D1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667E83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абзацы тридцать пятый - тридцать шестой утратили силу с 1 июля 2014 года. - Федеральный закон от 23.06.2014 N 160-ФЗ;</w:t>
      </w:r>
    </w:p>
    <w:p w14:paraId="1E90005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14:paraId="1568C81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6FD007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14:paraId="1AB0ECE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11.06.2021 N 170-ФЗ)</w:t>
      </w:r>
    </w:p>
    <w:p w14:paraId="107CDE0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14:paraId="215EFF1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11.06.2021 N 170-ФЗ)</w:t>
      </w:r>
    </w:p>
    <w:p w14:paraId="546D3746"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lastRenderedPageBreak/>
        <w:t>Статья 3. Принципы технического регулирования</w:t>
      </w:r>
    </w:p>
    <w:p w14:paraId="7CEE666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Техническое регулирование осуществляется в соответствии с принципами:</w:t>
      </w:r>
    </w:p>
    <w:p w14:paraId="60DC2FF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14:paraId="7A285AB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792CE55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14:paraId="4A67F45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14:paraId="111528B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73C8958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единой системы и правил аккредитации;</w:t>
      </w:r>
    </w:p>
    <w:p w14:paraId="711E399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единства правил и методов исследований (испытаний) и измерений при проведении процедур обязательной оценки соответствия;</w:t>
      </w:r>
    </w:p>
    <w:p w14:paraId="2F93F09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единства применения требований технических регламентов независимо от видов или особенностей сделок;</w:t>
      </w:r>
    </w:p>
    <w:p w14:paraId="59823E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ограничения конкуренции при осуществлении аккредитации и сертификации;</w:t>
      </w:r>
    </w:p>
    <w:p w14:paraId="749D019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14:paraId="4651D9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11.06.2021 N 170-ФЗ)</w:t>
      </w:r>
    </w:p>
    <w:p w14:paraId="4D07D0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совмещения одним органом полномочий по аккредитации и подтверждению соответствия;</w:t>
      </w:r>
    </w:p>
    <w:p w14:paraId="3FDA7CD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11.06.2021 N 170-ФЗ)</w:t>
      </w:r>
    </w:p>
    <w:p w14:paraId="3BF2FB6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внебюджетного финансирования государственного контроля (надзора) за соблюдением требований технических регламентов;</w:t>
      </w:r>
    </w:p>
    <w:p w14:paraId="73A2541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одновременного возложения одних и тех же полномочий на два и более органа государственного контроля (надзора).</w:t>
      </w:r>
    </w:p>
    <w:p w14:paraId="3581A5E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(абзац введен Федеральным законом от 01.05.2007 N 65-ФЗ; в ред. Федерального закона от 11.06.2021 N 170-ФЗ)</w:t>
      </w:r>
    </w:p>
    <w:p w14:paraId="49C5EF13"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 Законодательство Российской Федерации о техническом регулировании</w:t>
      </w:r>
    </w:p>
    <w:p w14:paraId="49717E2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14:paraId="220248C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14:paraId="4CAE0E1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4C5FA3D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9.1 настоящего Федерального закона.</w:t>
      </w:r>
    </w:p>
    <w:p w14:paraId="0C1CF88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30.12.2009 N 385-ФЗ, от 13.07.2015 N 216-ФЗ, от 22.12.2020 N 460-ФЗ)</w:t>
      </w:r>
    </w:p>
    <w:p w14:paraId="4E77E85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Утратил силу с 1 июля 2016 года. - Федеральный закон от 05.04.2016 N 104-ФЗ.</w:t>
      </w:r>
    </w:p>
    <w:p w14:paraId="6919A833"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w:t>
      </w:r>
      <w:r w:rsidRPr="0087073B">
        <w:rPr>
          <w:rFonts w:ascii="Arial" w:eastAsia="Times New Roman" w:hAnsi="Arial" w:cs="Arial"/>
          <w:b/>
          <w:bCs/>
          <w:color w:val="212529"/>
          <w:sz w:val="36"/>
          <w:szCs w:val="36"/>
          <w:lang w:eastAsia="ru-RU"/>
        </w:rPr>
        <w:lastRenderedPageBreak/>
        <w:t>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14:paraId="18568EC3"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30.11.2011 N 347-ФЗ)</w:t>
      </w:r>
    </w:p>
    <w:p w14:paraId="4BAF8756"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27E7C66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14:paraId="01B4622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30.11.2011 N 347-ФЗ)</w:t>
      </w:r>
    </w:p>
    <w:p w14:paraId="00260C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14:paraId="4EC4A78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30.11.2011 N 347-ФЗ)</w:t>
      </w:r>
    </w:p>
    <w:p w14:paraId="695CAFB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Утратил силу с 1 июля 2016 года. - Федеральный закон от 05.04.2016 N 104-ФЗ.</w:t>
      </w:r>
    </w:p>
    <w:p w14:paraId="23CE1E2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4. Особенности оценки соответствия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w:t>
      </w:r>
      <w:r w:rsidRPr="0087073B">
        <w:rPr>
          <w:rFonts w:ascii="Arial" w:eastAsia="Times New Roman" w:hAnsi="Arial" w:cs="Arial"/>
          <w:color w:val="212529"/>
          <w:lang w:eastAsia="ru-RU"/>
        </w:rPr>
        <w:lastRenderedPageBreak/>
        <w:t>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14:paraId="3568999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30.11.2011 N 347-ФЗ)</w:t>
      </w:r>
    </w:p>
    <w:p w14:paraId="08D9D9C8"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5.1. Особенности технического регулирования в области обеспечения безопасности зданий и сооружений</w:t>
      </w:r>
    </w:p>
    <w:p w14:paraId="2884748C"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30.12.2009 N 384-ФЗ)</w:t>
      </w:r>
    </w:p>
    <w:p w14:paraId="7C77DCB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w:t>
      </w:r>
    </w:p>
    <w:p w14:paraId="1D5C8CF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14:paraId="0297AF47"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28.09.2010 N 243-ФЗ)</w:t>
      </w:r>
    </w:p>
    <w:p w14:paraId="102BF35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w:t>
      </w:r>
    </w:p>
    <w:p w14:paraId="0122FB19"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14:paraId="360791D3"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(введена Федеральным законом от 29.06.2015 N 160-ФЗ)</w:t>
      </w:r>
    </w:p>
    <w:p w14:paraId="5B7217C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14:paraId="43072793"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5.4. Особенности технического регулирования при осуществлении градостроительной деятельности в условиях стесненной городской застройки</w:t>
      </w:r>
    </w:p>
    <w:p w14:paraId="04861D07"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01.07.2017 N 141-ФЗ)</w:t>
      </w:r>
    </w:p>
    <w:p w14:paraId="28145B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законом "Технический регламент о безопасности зданий и сооружений".</w:t>
      </w:r>
    </w:p>
    <w:p w14:paraId="2FFC971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14:paraId="083C163C"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 xml:space="preserve">Статья </w:t>
      </w:r>
      <w:proofErr w:type="gramStart"/>
      <w:r w:rsidRPr="0087073B">
        <w:rPr>
          <w:rFonts w:ascii="Arial" w:eastAsia="Times New Roman" w:hAnsi="Arial" w:cs="Arial"/>
          <w:b/>
          <w:bCs/>
          <w:color w:val="212529"/>
          <w:sz w:val="36"/>
          <w:szCs w:val="36"/>
          <w:lang w:eastAsia="ru-RU"/>
        </w:rPr>
        <w:t>5.4-1</w:t>
      </w:r>
      <w:proofErr w:type="gramEnd"/>
      <w:r w:rsidRPr="0087073B">
        <w:rPr>
          <w:rFonts w:ascii="Arial" w:eastAsia="Times New Roman" w:hAnsi="Arial" w:cs="Arial"/>
          <w:b/>
          <w:bCs/>
          <w:color w:val="212529"/>
          <w:sz w:val="36"/>
          <w:szCs w:val="36"/>
          <w:lang w:eastAsia="ru-RU"/>
        </w:rPr>
        <w:t>. Особенности технического регулирования при осуществлении градостроительной деятельности в границах федеральной территории "Сириус"</w:t>
      </w:r>
    </w:p>
    <w:p w14:paraId="042DB1F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02.07.2021 N 351-ФЗ)</w:t>
      </w:r>
    </w:p>
    <w:p w14:paraId="68115D7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w:t>
      </w:r>
      <w:r w:rsidRPr="0087073B">
        <w:rPr>
          <w:rFonts w:ascii="Arial" w:eastAsia="Times New Roman" w:hAnsi="Arial" w:cs="Arial"/>
          <w:color w:val="212529"/>
          <w:lang w:eastAsia="ru-RU"/>
        </w:rPr>
        <w:lastRenderedPageBreak/>
        <w:t>обеспечения безопасности зданий и сооружений, установленных Федеральным законом от 30 декабря 2009 года N 384-ФЗ "Технический регламент о безопасности зданий и сооружений".</w:t>
      </w:r>
    </w:p>
    <w:p w14:paraId="7D3ABCE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14:paraId="516D9F4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14:paraId="7583DA2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14:paraId="5E540971"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29.07.2017 N 216-ФЗ)</w:t>
      </w:r>
    </w:p>
    <w:p w14:paraId="58FB0BC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3200391F"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5.6. Особенности технического регулирования в области космической деятельности</w:t>
      </w:r>
    </w:p>
    <w:p w14:paraId="4D9C33F3"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22.12.2020 N 460-ФЗ)</w:t>
      </w:r>
    </w:p>
    <w:p w14:paraId="7C81DB5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Особенности технического регулирования в области космической деятельности устанавливаются Законом Российской Федерации от 20 августа 1993 года N </w:t>
      </w:r>
      <w:proofErr w:type="gramStart"/>
      <w:r w:rsidRPr="0087073B">
        <w:rPr>
          <w:rFonts w:ascii="Arial" w:eastAsia="Times New Roman" w:hAnsi="Arial" w:cs="Arial"/>
          <w:color w:val="212529"/>
          <w:lang w:eastAsia="ru-RU"/>
        </w:rPr>
        <w:t>5663-1</w:t>
      </w:r>
      <w:proofErr w:type="gramEnd"/>
      <w:r w:rsidRPr="0087073B">
        <w:rPr>
          <w:rFonts w:ascii="Arial" w:eastAsia="Times New Roman" w:hAnsi="Arial" w:cs="Arial"/>
          <w:color w:val="212529"/>
          <w:lang w:eastAsia="ru-RU"/>
        </w:rPr>
        <w:t xml:space="preserve"> "О космической деятельности".</w:t>
      </w:r>
    </w:p>
    <w:p w14:paraId="1CC9D382"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lastRenderedPageBreak/>
        <w:t>ГЛАВА 2. ТЕХНИЧЕСКИЕ РЕГЛАМЕНТЫ</w:t>
      </w:r>
    </w:p>
    <w:p w14:paraId="05C3EFC8"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6. Цели принятия технических регламентов</w:t>
      </w:r>
    </w:p>
    <w:p w14:paraId="48D27F0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Технические регламенты принимаются в целях:</w:t>
      </w:r>
    </w:p>
    <w:p w14:paraId="4E612D2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защиты жизни или здоровья граждан, имущества физических или юридических лиц, государственного или муниципального имущества;</w:t>
      </w:r>
    </w:p>
    <w:p w14:paraId="010E0EA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охраны окружающей среды, жизни или здоровья животных и растений;</w:t>
      </w:r>
    </w:p>
    <w:p w14:paraId="1355F7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предупреждения действий, вводящих в заблуждение приобретателей, в том числе потребителей;</w:t>
      </w:r>
    </w:p>
    <w:p w14:paraId="63F3F01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204E681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обеспечения энергетической эффективности и ресурсосбережения.</w:t>
      </w:r>
    </w:p>
    <w:p w14:paraId="7AFB8E9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18.07.2009 N 189-ФЗ, в ред. Федерального закона от 21.07.2011 N 255-ФЗ)</w:t>
      </w:r>
    </w:p>
    <w:p w14:paraId="1F9A5A6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Принятие технических регламентов в иных целях не допускается.</w:t>
      </w:r>
    </w:p>
    <w:p w14:paraId="7F8BCF27"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7. Содержание и применение технических регламентов</w:t>
      </w:r>
    </w:p>
    <w:p w14:paraId="3196F6E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Технические регламенты с учетом степени риска причинения вреда устанавливают минимально необходимые требования, обеспечивающие:</w:t>
      </w:r>
    </w:p>
    <w:p w14:paraId="078B50A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безопасность излучений;</w:t>
      </w:r>
    </w:p>
    <w:p w14:paraId="06A1710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биологическую безопасность;</w:t>
      </w:r>
    </w:p>
    <w:p w14:paraId="7A7AF8E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взрывобезопасность;</w:t>
      </w:r>
    </w:p>
    <w:p w14:paraId="5AAAC4E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механическую безопасность;</w:t>
      </w:r>
    </w:p>
    <w:p w14:paraId="6451953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пожарную безопасность;</w:t>
      </w:r>
    </w:p>
    <w:p w14:paraId="28D6F02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безопасность продукции (технических устройств, применяемых на опасном производственном объекте);</w:t>
      </w:r>
    </w:p>
    <w:p w14:paraId="58C8858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1FB65E3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термическую безопасность;</w:t>
      </w:r>
    </w:p>
    <w:p w14:paraId="324907D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химическую безопасность;</w:t>
      </w:r>
    </w:p>
    <w:p w14:paraId="36BFD01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электрическую безопасность;</w:t>
      </w:r>
    </w:p>
    <w:p w14:paraId="779E4F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радиационную безопасность населения;</w:t>
      </w:r>
    </w:p>
    <w:p w14:paraId="0F5BEE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Федеральных законов от 21.07.2011 N 255-ФЗ, от 30.11.2011 N 347-ФЗ)</w:t>
      </w:r>
    </w:p>
    <w:p w14:paraId="54E18B7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электромагнитную совместимость в части обеспечения безопасности работы приборов и оборудования;</w:t>
      </w:r>
    </w:p>
    <w:p w14:paraId="6BB03BC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единство измерений;</w:t>
      </w:r>
    </w:p>
    <w:p w14:paraId="62F2428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другие виды безопасности в целях, соответствующих пункту 1 статьи 6 настоящего Федерального закона.</w:t>
      </w:r>
    </w:p>
    <w:p w14:paraId="02EFB51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01.05.2007 N 65-ФЗ)</w:t>
      </w:r>
    </w:p>
    <w:p w14:paraId="410266E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14:paraId="143387D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14:paraId="17EE0EC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18.07.2009 N 189-ФЗ, от 21.07.2011 N 255-ФЗ)</w:t>
      </w:r>
    </w:p>
    <w:p w14:paraId="22B8D3F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14:paraId="27A75F2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11.06.2021 N 170-ФЗ)</w:t>
      </w:r>
    </w:p>
    <w:p w14:paraId="5AFA212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14:paraId="48D6A1A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6D05086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Не включенные в технические регламенты требования к продукции или к продукции и связанным с требованиями к продукции процессам проектирования </w:t>
      </w:r>
      <w:r w:rsidRPr="0087073B">
        <w:rPr>
          <w:rFonts w:ascii="Arial" w:eastAsia="Times New Roman" w:hAnsi="Arial" w:cs="Arial"/>
          <w:color w:val="212529"/>
          <w:lang w:eastAsia="ru-RU"/>
        </w:rPr>
        <w:lastRenderedPageBreak/>
        <w:t>(включая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14:paraId="7520CEE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06AE72A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w:t>
      </w:r>
    </w:p>
    <w:p w14:paraId="6D701D9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012C364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14:paraId="182ADE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3F9AD19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пункта 9 настоящей статьи.</w:t>
      </w:r>
    </w:p>
    <w:p w14:paraId="3166B6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4C69ABA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14:paraId="0CEC1F8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59827EC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14:paraId="7E4627A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18.07.2009 N 189-ФЗ)</w:t>
      </w:r>
    </w:p>
    <w:p w14:paraId="646C149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14:paraId="215E1C4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326E9C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8 в ред. Федерального закона от 01.05.2007 N 65-ФЗ)</w:t>
      </w:r>
    </w:p>
    <w:p w14:paraId="587EEDA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статьи 6 настоящего Федерального закона.</w:t>
      </w:r>
    </w:p>
    <w:p w14:paraId="1870CD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3A87B40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14:paraId="03129AA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14:paraId="7BC2F8C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w:t>
      </w:r>
      <w:r w:rsidRPr="0087073B">
        <w:rPr>
          <w:rFonts w:ascii="Arial" w:eastAsia="Times New Roman" w:hAnsi="Arial" w:cs="Arial"/>
          <w:color w:val="212529"/>
          <w:lang w:eastAsia="ru-RU"/>
        </w:rPr>
        <w:lastRenderedPageBreak/>
        <w:t>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14:paraId="01CE4EB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14:paraId="62AEDFC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69CAD3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14:paraId="25102FD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14:paraId="7908C7F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30.12.2009 N 385-ФЗ, от 05.04.2016 N 104-ФЗ)</w:t>
      </w:r>
    </w:p>
    <w:p w14:paraId="60ED102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9.1 настоящего Федерального закона, федеральным органом исполнительной </w:t>
      </w:r>
      <w:r w:rsidRPr="0087073B">
        <w:rPr>
          <w:rFonts w:ascii="Arial" w:eastAsia="Times New Roman" w:hAnsi="Arial" w:cs="Arial"/>
          <w:color w:val="212529"/>
          <w:lang w:eastAsia="ru-RU"/>
        </w:rPr>
        <w:lastRenderedPageBreak/>
        <w:t>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9.1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14:paraId="01924B1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30.12.2009 N 385-ФЗ, от 05.04.2016 N 104-ФЗ)</w:t>
      </w:r>
    </w:p>
    <w:p w14:paraId="64587D4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14:paraId="31CB4C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11 в ред. Федерального закона от 01.05.2007 N 65-ФЗ)</w:t>
      </w:r>
    </w:p>
    <w:p w14:paraId="5F55415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14:paraId="64B80EE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04218B0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14:paraId="15DEE80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23.07.2008 N 160-ФЗ, от 21.07.2011 N 255-ФЗ)</w:t>
      </w:r>
    </w:p>
    <w:p w14:paraId="23782AA3"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8. Утратила силу</w:t>
      </w:r>
    </w:p>
    <w:p w14:paraId="54087DBD"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01.05.2007 N 65-ФЗ.</w:t>
      </w:r>
    </w:p>
    <w:p w14:paraId="64CCA349"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9. Порядок разработки, принятия, изменения и отмены технического регламента</w:t>
      </w:r>
    </w:p>
    <w:p w14:paraId="19A1096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14:paraId="51F18A4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14:paraId="3A51CC6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6F1BA81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14:paraId="130C734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5FAFBE5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 в ред. Федерального закона от 21.07.2011 N 255-ФЗ)</w:t>
      </w:r>
    </w:p>
    <w:p w14:paraId="7424FA7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Разработчиком проекта технического регламента может быть любое лицо.</w:t>
      </w:r>
    </w:p>
    <w:p w14:paraId="49AAC88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14:paraId="37DAEC2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14:paraId="64A1A41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01.05.2007 N 65-ФЗ)</w:t>
      </w:r>
    </w:p>
    <w:p w14:paraId="282050E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14:paraId="7ACDA71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14:paraId="3E909F2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пункте 9 настоящей статьи экспертным комиссиям по техническому регулированию по их запросам.</w:t>
      </w:r>
    </w:p>
    <w:p w14:paraId="4D37A8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6B59CBD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14:paraId="6EEEF0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14:paraId="5F7CB61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14:paraId="4E6231D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14:paraId="281F331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r w:rsidRPr="0087073B">
        <w:rPr>
          <w:rFonts w:ascii="Arial" w:eastAsia="Times New Roman" w:hAnsi="Arial" w:cs="Arial"/>
          <w:color w:val="212529"/>
          <w:lang w:eastAsia="ru-RU"/>
        </w:rPr>
        <w:lastRenderedPageBreak/>
        <w:t>Порядок опубликования уведомлений и размер платы за их опубликование устанавливаются Правительством Российской Федерации.</w:t>
      </w:r>
    </w:p>
    <w:p w14:paraId="4FF7CA5A" w14:textId="77777777" w:rsidR="0087073B" w:rsidRPr="0087073B" w:rsidRDefault="0087073B" w:rsidP="0087073B">
      <w:pPr>
        <w:spacing w:after="100" w:afterAutospacing="1"/>
        <w:rPr>
          <w:rFonts w:ascii="Arial" w:eastAsia="Times New Roman" w:hAnsi="Arial" w:cs="Arial"/>
          <w:color w:val="212529"/>
          <w:lang w:eastAsia="ru-RU"/>
        </w:rPr>
      </w:pPr>
      <w:proofErr w:type="gramStart"/>
      <w:r w:rsidRPr="0087073B">
        <w:rPr>
          <w:rFonts w:ascii="Arial" w:eastAsia="Times New Roman" w:hAnsi="Arial" w:cs="Arial"/>
          <w:color w:val="212529"/>
          <w:lang w:eastAsia="ru-RU"/>
        </w:rPr>
        <w:t>7 - 8</w:t>
      </w:r>
      <w:proofErr w:type="gramEnd"/>
      <w:r w:rsidRPr="0087073B">
        <w:rPr>
          <w:rFonts w:ascii="Arial" w:eastAsia="Times New Roman" w:hAnsi="Arial" w:cs="Arial"/>
          <w:color w:val="212529"/>
          <w:lang w:eastAsia="ru-RU"/>
        </w:rPr>
        <w:t>. Утратили силу с 1 июля 2016 года. - Федеральный закон от 05.04.2016 N 104-ФЗ.</w:t>
      </w:r>
    </w:p>
    <w:p w14:paraId="701AC61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8.1. Проект постановления Правительства Российской Федерации о техническом регламенте, разработанный в установленном пунктами 2 - 6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14:paraId="4E2E7A0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w:t>
      </w:r>
    </w:p>
    <w:p w14:paraId="680C73B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8.1 введен Федеральным законом от 01.05.2007 N 65-ФЗ)</w:t>
      </w:r>
    </w:p>
    <w:p w14:paraId="40C072D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14:paraId="3202C5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14:paraId="2F55061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w:t>
      </w:r>
      <w:r w:rsidRPr="0087073B">
        <w:rPr>
          <w:rFonts w:ascii="Arial" w:eastAsia="Times New Roman" w:hAnsi="Arial" w:cs="Arial"/>
          <w:color w:val="212529"/>
          <w:lang w:eastAsia="ru-RU"/>
        </w:rPr>
        <w:lastRenderedPageBreak/>
        <w:t>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14:paraId="6BD810F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30.12.2009 N 385-ФЗ)</w:t>
      </w:r>
    </w:p>
    <w:p w14:paraId="5B0F1DA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14:paraId="6DF0A44B"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14:paraId="43DBC64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30.12.2009 N 385-ФЗ)</w:t>
      </w:r>
    </w:p>
    <w:p w14:paraId="6152ADD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w:t>
      </w:r>
      <w:proofErr w:type="gramStart"/>
      <w:r w:rsidRPr="0087073B">
        <w:rPr>
          <w:rFonts w:ascii="Arial" w:eastAsia="Times New Roman" w:hAnsi="Arial" w:cs="Arial"/>
          <w:color w:val="212529"/>
          <w:lang w:eastAsia="ru-RU"/>
        </w:rPr>
        <w:t>2 - 6</w:t>
      </w:r>
      <w:proofErr w:type="gramEnd"/>
      <w:r w:rsidRPr="0087073B">
        <w:rPr>
          <w:rFonts w:ascii="Arial" w:eastAsia="Times New Roman" w:hAnsi="Arial" w:cs="Arial"/>
          <w:color w:val="212529"/>
          <w:lang w:eastAsia="ru-RU"/>
        </w:rPr>
        <w:t xml:space="preserve">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14:paraId="3BE5053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5C05506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14:paraId="52EAD90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14:paraId="16940E2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финансово-экономическое обоснование принятия технического регламента;</w:t>
      </w:r>
    </w:p>
    <w:p w14:paraId="48EF9B4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w:t>
      </w:r>
    </w:p>
    <w:p w14:paraId="2B24B39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w:t>
      </w:r>
    </w:p>
    <w:p w14:paraId="3A0B1FB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перечень полученных в письменной форме замечаний заинтересованных лиц.</w:t>
      </w:r>
    </w:p>
    <w:p w14:paraId="57CCAA9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Представленный в федеральный орган исполнительной власти по техническому 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w:t>
      </w:r>
    </w:p>
    <w:p w14:paraId="61B9270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14:paraId="171B8F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опубликования таких заключений и размер платы за их опубликование устанавливаются Правительством Российской Федерации.</w:t>
      </w:r>
    </w:p>
    <w:p w14:paraId="1765143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14:paraId="1BC5F0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14:paraId="13A7586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14:paraId="15F655D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14:paraId="2647A8F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9. 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14:paraId="262ADF3C"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10. Особый порядок разработки и принятия технических регламентов</w:t>
      </w:r>
    </w:p>
    <w:p w14:paraId="55C2B4C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14:paraId="299ED23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4CF2AB1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Утратил силу. - Федеральный закон от 21.07.2011 N 255-ФЗ.</w:t>
      </w:r>
    </w:p>
    <w:p w14:paraId="1499A26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Утратил силу. - Федеральный закон от 01.05.2007 N 65-ФЗ.</w:t>
      </w:r>
    </w:p>
    <w:p w14:paraId="64F7896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Утратил силу с 1 июля 2016 года. - Федеральный закон от 05.04.2016 N 104-ФЗ.</w:t>
      </w:r>
    </w:p>
    <w:p w14:paraId="07601628"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3. ДОКУМЕНТЫ ПО СТАНДАРТИЗАЦИИ, В РЕЗУЛЬТАТЕ ПРИМЕНЕНИЯ КОТОРЫХ НА ДОБРОВОЛЬНОЙ ОСНОВЕ ОБЕСПЕЧИВАЕТСЯ СОБЛЮДЕНИЕ ТРЕБОВАНИЙ ТЕХНИЧЕСКИХ РЕГЛАМЕНТОВ</w:t>
      </w:r>
    </w:p>
    <w:p w14:paraId="0C3EC42B"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5EF84B9C"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 xml:space="preserve">Статьи </w:t>
      </w:r>
      <w:proofErr w:type="gramStart"/>
      <w:r w:rsidRPr="0087073B">
        <w:rPr>
          <w:rFonts w:ascii="Arial" w:eastAsia="Times New Roman" w:hAnsi="Arial" w:cs="Arial"/>
          <w:b/>
          <w:bCs/>
          <w:color w:val="212529"/>
          <w:sz w:val="36"/>
          <w:szCs w:val="36"/>
          <w:lang w:eastAsia="ru-RU"/>
        </w:rPr>
        <w:t>11 - 16</w:t>
      </w:r>
      <w:proofErr w:type="gramEnd"/>
      <w:r w:rsidRPr="0087073B">
        <w:rPr>
          <w:rFonts w:ascii="Arial" w:eastAsia="Times New Roman" w:hAnsi="Arial" w:cs="Arial"/>
          <w:b/>
          <w:bCs/>
          <w:color w:val="212529"/>
          <w:sz w:val="36"/>
          <w:szCs w:val="36"/>
          <w:lang w:eastAsia="ru-RU"/>
        </w:rPr>
        <w:t>. Утратили силу с 1 июля 2016 года</w:t>
      </w:r>
    </w:p>
    <w:p w14:paraId="76797D08"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05.04.2016 N 104-ФЗ</w:t>
      </w:r>
    </w:p>
    <w:p w14:paraId="2DBE822F"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14:paraId="00951CAB"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73798C8E"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(введена Федеральным законом от 30.12.2009 N 385-ФЗ)</w:t>
      </w:r>
    </w:p>
    <w:p w14:paraId="19122BE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14:paraId="692A4BB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05.04.2016 N 104-ФЗ)</w:t>
      </w:r>
    </w:p>
    <w:p w14:paraId="16A700A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перечень, указанный в пункте 1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статьей 44 настоящего Федерального закона.</w:t>
      </w:r>
    </w:p>
    <w:p w14:paraId="1FCFB18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7DD937E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14:paraId="11420F1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2E4A3A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Применение на добровольной основе стандартов и (или) сводов правил, включенных в указанный в пункте 1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14:paraId="70A89E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05.04.2016 N 104-ФЗ)</w:t>
      </w:r>
    </w:p>
    <w:p w14:paraId="0FD4C59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Документы по стандартизации, включенные в перечень, указанный в пункте 1 настоящей статьи, подлежат ревизии и в необходимых случаях пересмотру и (или) актуализации не реже чем один раз в пять лет.</w:t>
      </w:r>
    </w:p>
    <w:p w14:paraId="70AD749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495EC848"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16.2. Утратила силу с 1 июля 2016 года</w:t>
      </w:r>
    </w:p>
    <w:p w14:paraId="54363CB6"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05.04.2016 N 104-ФЗ</w:t>
      </w:r>
    </w:p>
    <w:p w14:paraId="3FC3E1B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17. Утратила силу с 1 июля 2016 года</w:t>
      </w:r>
    </w:p>
    <w:p w14:paraId="58B61964"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05.04.2016 N 104-ФЗ</w:t>
      </w:r>
    </w:p>
    <w:p w14:paraId="5CF90637"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lastRenderedPageBreak/>
        <w:t>ГЛАВА 4. ПОДТВЕРЖДЕНИЕ СООТВЕТСТВИЯ</w:t>
      </w:r>
    </w:p>
    <w:p w14:paraId="5870539B"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18. Цели подтверждения соответствия</w:t>
      </w:r>
    </w:p>
    <w:p w14:paraId="6844432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Подтверждение соответствия осуществляется в целях:</w:t>
      </w:r>
    </w:p>
    <w:p w14:paraId="1DD184A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14:paraId="09DA4E0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05.04.2016 N 104-ФЗ)</w:t>
      </w:r>
    </w:p>
    <w:p w14:paraId="16EF990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содействия приобретателям, в том числе потребителям, в компетентном выборе продукции, работ, услуг;</w:t>
      </w:r>
    </w:p>
    <w:p w14:paraId="00CEE73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1C88962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повышения конкурентоспособности продукции, работ, услуг на российском и международном рынках;</w:t>
      </w:r>
    </w:p>
    <w:p w14:paraId="3EF5FF7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14:paraId="7E5713CB"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19. Принципы подтверждения соответствия</w:t>
      </w:r>
    </w:p>
    <w:p w14:paraId="6D9F4FE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Подтверждение соответствия осуществляется на основе принципов:</w:t>
      </w:r>
    </w:p>
    <w:p w14:paraId="13C82B6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доступности информации о порядке осуществления подтверждения соответствия заинтересованным лицам;</w:t>
      </w:r>
    </w:p>
    <w:p w14:paraId="0135DEF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14:paraId="0AB78DB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14:paraId="3EC3584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уменьшения сроков осуществления обязательного подтверждения соответствия и затрат заявителя;</w:t>
      </w:r>
    </w:p>
    <w:p w14:paraId="671D873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14:paraId="72DA64E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14:paraId="3F5F17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недопустимости подмены обязательного подтверждения соответствия добровольной сертификацией.</w:t>
      </w:r>
    </w:p>
    <w:p w14:paraId="3E2825C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14:paraId="253EB14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71235358"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20. Формы подтверждения соответствия</w:t>
      </w:r>
    </w:p>
    <w:p w14:paraId="7341486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Подтверждение соответствия на территории Российской Федерации может носить добровольный или обязательный характер.</w:t>
      </w:r>
    </w:p>
    <w:p w14:paraId="2A83BE4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Добровольное подтверждение соответствия осуществляется в форме добровольной сертификации.</w:t>
      </w:r>
    </w:p>
    <w:p w14:paraId="1B27BDC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Обязательное подтверждение соответствия осуществляется в формах:</w:t>
      </w:r>
    </w:p>
    <w:p w14:paraId="5EA84B2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принятия декларации о соответствии (далее - декларирование соответствия);</w:t>
      </w:r>
    </w:p>
    <w:p w14:paraId="79587C3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обязательной сертификации.</w:t>
      </w:r>
    </w:p>
    <w:p w14:paraId="52A27B1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Порядок применения форм обязательного подтверждения соответствия устанавливается настоящим Федеральным законом.</w:t>
      </w:r>
    </w:p>
    <w:p w14:paraId="3E59CA4C"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21. Добровольное подтверждение соответствия</w:t>
      </w:r>
    </w:p>
    <w:p w14:paraId="15B2996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14:paraId="7FB2FAE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 от 05.04.2016 N 104-ФЗ)</w:t>
      </w:r>
    </w:p>
    <w:p w14:paraId="1051240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14:paraId="13DFD06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C4B9BB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 по сертификации:</w:t>
      </w:r>
    </w:p>
    <w:p w14:paraId="4BA0DB0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осуществляет подтверждение соответствия объектов добровольного подтверждения соответствия;</w:t>
      </w:r>
    </w:p>
    <w:p w14:paraId="75003D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14:paraId="2556081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70805E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14:paraId="07AAA5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приостанавливает или прекращает действие выданных им сертификатов соответствия.</w:t>
      </w:r>
    </w:p>
    <w:p w14:paraId="38901A8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14:paraId="0B574D3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14:paraId="2F3A277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Система добровольной сертификации может быть зарегистрирована федеральным органом исполнительной власти по техническому регулированию.</w:t>
      </w:r>
    </w:p>
    <w:p w14:paraId="650832E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Для регистрации системы добровольной сертификации в федеральный орган исполнительной власти по техническому регулированию представляются:</w:t>
      </w:r>
    </w:p>
    <w:p w14:paraId="0695B6B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14:paraId="38903CF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28.07.2012 N 133-ФЗ)</w:t>
      </w:r>
    </w:p>
    <w:p w14:paraId="107E999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правила функционирования системы добровольной сертификации, которыми предусмотрены положения пункта 2 настоящей статьи;</w:t>
      </w:r>
    </w:p>
    <w:p w14:paraId="63D6AD2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14:paraId="3DBDFB6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документ об оплате регистрации системы добровольной сертификации.</w:t>
      </w:r>
    </w:p>
    <w:p w14:paraId="3C625B6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14:paraId="24599F7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Отказ в регистрации системы добровольной сертификации допускается только в случае непредставления документов,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14:paraId="1D4672C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28.07.2012 N 133-ФЗ)</w:t>
      </w:r>
    </w:p>
    <w:p w14:paraId="32AE86D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Отказ в регистрации системы добровольной сертификации может быть обжалован в судебном порядке.</w:t>
      </w:r>
    </w:p>
    <w:p w14:paraId="6C77258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14:paraId="31E7232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14:paraId="0B3B6B4E"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22. Знаки соответствия</w:t>
      </w:r>
    </w:p>
    <w:p w14:paraId="019039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14:paraId="14F2E7A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Утратил силу с 1 июля 2016 года. - Федеральный закон от 05.04.2016 N 104-ФЗ.</w:t>
      </w:r>
    </w:p>
    <w:p w14:paraId="45AE0A1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14:paraId="40C54B6A"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23. Обязательное подтверждение соответствия</w:t>
      </w:r>
    </w:p>
    <w:p w14:paraId="6BEAEED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14:paraId="2ED94C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Объектом обязательного подтверждения соответствия может быть только продукция, выпускаемая в обращение на территории Российской Федерации.</w:t>
      </w:r>
    </w:p>
    <w:p w14:paraId="615C871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14:paraId="35B73A5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51463CA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14:paraId="0E90AD3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5F52618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14:paraId="7673B77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5051C75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14:paraId="6C5830B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0E5292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14:paraId="10DD9C9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20CD65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(п. 3 в ред. Федерального закона от 18.07.2009 N 189-ФЗ)</w:t>
      </w:r>
    </w:p>
    <w:p w14:paraId="02B2805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14:paraId="14F2BB5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4 в ред. Федерального закона от 01.05.2007 N 65-ФЗ)</w:t>
      </w:r>
    </w:p>
    <w:p w14:paraId="3F09A664"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24. Декларирование соответствия</w:t>
      </w:r>
    </w:p>
    <w:p w14:paraId="7041142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Декларирование соответствия осуществляется по одной из следующих схем:</w:t>
      </w:r>
    </w:p>
    <w:p w14:paraId="0BAE32F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принятие декларации о соответствии на основании собственных доказательств;</w:t>
      </w:r>
    </w:p>
    <w:p w14:paraId="34E62D0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14:paraId="7D5A7D0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14:paraId="137C19D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Круг заявителей устанавливается соответствующим техническим регламентом.</w:t>
      </w:r>
    </w:p>
    <w:p w14:paraId="1AF816E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14:paraId="3A93BF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14:paraId="511D464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Техническая документация должна содержать:</w:t>
      </w:r>
    </w:p>
    <w:p w14:paraId="6B1E02E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основные параметры и характеристики продукции, а также ее описание в целях оценки соответствия продукции требованиям технического регламента;</w:t>
      </w:r>
    </w:p>
    <w:p w14:paraId="79636F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14:paraId="76B1CD2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14:paraId="1E17B4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E7EC98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14:paraId="3106F3D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14:paraId="72C5AC9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2 в ред. Федерального закона от 21.07.2011 N 255-ФЗ)</w:t>
      </w:r>
    </w:p>
    <w:p w14:paraId="2479FD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w:t>
      </w:r>
    </w:p>
    <w:p w14:paraId="76F5AB0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14:paraId="49AE6A5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14:paraId="4332FE0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164710C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Утратил силу. - Федеральный закон от 21.07.2011 N 255-ФЗ.</w:t>
      </w:r>
    </w:p>
    <w:p w14:paraId="3F5B86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w:t>
      </w:r>
      <w:r w:rsidRPr="0087073B">
        <w:rPr>
          <w:rFonts w:ascii="Arial" w:eastAsia="Times New Roman" w:hAnsi="Arial" w:cs="Arial"/>
          <w:color w:val="212529"/>
          <w:lang w:eastAsia="ru-RU"/>
        </w:rPr>
        <w:lastRenderedPageBreak/>
        <w:t>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w:t>
      </w:r>
    </w:p>
    <w:p w14:paraId="354E23A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4.1 введен Федеральным законом от 21.07.2011 N 255-ФЗ; в ред. Федерального закона от 05.04.2016 N 104-ФЗ)</w:t>
      </w:r>
    </w:p>
    <w:p w14:paraId="11BADA0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Декларация о соответствии оформляется на русском языке и должна содержать:</w:t>
      </w:r>
    </w:p>
    <w:p w14:paraId="484BB50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и местонахождение заявителя;</w:t>
      </w:r>
    </w:p>
    <w:p w14:paraId="1B6DCAD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и местонахождение изготовителя;</w:t>
      </w:r>
    </w:p>
    <w:p w14:paraId="5E0BF5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информацию об объекте подтверждения соответствия, позволяющую идентифицировать этот объект;</w:t>
      </w:r>
    </w:p>
    <w:p w14:paraId="0BCA5D8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технического регламента, на соответствие требованиям которого подтверждается продукция;</w:t>
      </w:r>
    </w:p>
    <w:p w14:paraId="6D71C54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указание на схему декларирования соответствия;</w:t>
      </w:r>
    </w:p>
    <w:p w14:paraId="40A9FD1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14:paraId="545F8CD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14:paraId="70ABB98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06F92F3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срок действия декларации о соответствии;</w:t>
      </w:r>
    </w:p>
    <w:p w14:paraId="2094E2E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иные предусмотренные соответствующими техническими регламентами сведения.</w:t>
      </w:r>
    </w:p>
    <w:p w14:paraId="0AD1081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Срок действия декларации о соответствии определяется техническим регламентом.</w:t>
      </w:r>
    </w:p>
    <w:p w14:paraId="10311EB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Форма декларации о соответствии и состав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14:paraId="47745F0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566F1FE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6. Оформленная заявителем в соответствии с пунктом 5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14:paraId="0027EB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 в ред. Федерального закона от 22.12.2020 N 460-ФЗ)</w:t>
      </w:r>
    </w:p>
    <w:p w14:paraId="167842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14:paraId="1E9B087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22.12.2020 N 460-ФЗ, от 11.06.2021 N 170-ФЗ)</w:t>
      </w:r>
    </w:p>
    <w:p w14:paraId="3CA032F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8. Регистрация, приостановление, возобновление, прекращение действия деклараций о соответствии, признание их недействительными осуществляются в порядке, установленном Правительством Российской Федерации. Указанным порядком предусматриваются в том числе:</w:t>
      </w:r>
    </w:p>
    <w:p w14:paraId="68CF540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14:paraId="74D7F39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1BA836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14:paraId="1F3ECBB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471962A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14:paraId="33EA65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8 введен Федеральным законом от 22.12.2020 N 460-ФЗ)</w:t>
      </w:r>
    </w:p>
    <w:p w14:paraId="423A43A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25. Обязательная сертификация</w:t>
      </w:r>
    </w:p>
    <w:p w14:paraId="50413DF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14:paraId="71F4368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40DDB40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14:paraId="14509E0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Сертификат соответствия включает в себя:</w:t>
      </w:r>
    </w:p>
    <w:p w14:paraId="73CA52F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и местонахождение заявителя;</w:t>
      </w:r>
    </w:p>
    <w:p w14:paraId="33DCEBC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и местонахождение изготовителя продукции, прошедшей сертификацию;</w:t>
      </w:r>
    </w:p>
    <w:p w14:paraId="3D4EE1E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и местонахождение органа по сертификации, выдавшего сертификат соответствия;</w:t>
      </w:r>
    </w:p>
    <w:p w14:paraId="163C366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информацию об объекте сертификации, позволяющую идентифицировать этот объект;</w:t>
      </w:r>
    </w:p>
    <w:p w14:paraId="1EFEDF3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наименование технического регламента, на соответствие требованиям которого проводилась сертификация;</w:t>
      </w:r>
    </w:p>
    <w:p w14:paraId="32C5E86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информацию о проведенных исследованиях (испытаниях) и измерениях;</w:t>
      </w:r>
    </w:p>
    <w:p w14:paraId="6D7132F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14:paraId="2ABE455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срок действия сертификата соответствия;</w:t>
      </w:r>
    </w:p>
    <w:p w14:paraId="6076F9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14:paraId="4F4482C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 в ред. Федерального закона от 05.04.2016 N 104-ФЗ)</w:t>
      </w:r>
    </w:p>
    <w:p w14:paraId="125B1D6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14:paraId="4C831EC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5D41956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14:paraId="380CB4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5A7791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Форма сертификата соответствия и состав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14:paraId="380CA3D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57F6232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p w14:paraId="18B07EC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p w14:paraId="45FC03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прекращения в соответствии с абзацем вторым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14:paraId="7031D22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2.1 введен Федеральным законом от 22.12.2020 N 460-ФЗ)</w:t>
      </w:r>
    </w:p>
    <w:p w14:paraId="4257384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w:t>
      </w:r>
      <w:r w:rsidRPr="0087073B">
        <w:rPr>
          <w:rFonts w:ascii="Arial" w:eastAsia="Times New Roman" w:hAnsi="Arial" w:cs="Arial"/>
          <w:color w:val="212529"/>
          <w:lang w:eastAsia="ru-RU"/>
        </w:rPr>
        <w:lastRenderedPageBreak/>
        <w:t>момент передачи сертификата соответствия областью аккредитации, распространяющейся на продукцию, которая была сертифицирована.</w:t>
      </w:r>
    </w:p>
    <w:p w14:paraId="27177C4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14:paraId="4B0759E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2.2 введен Федеральным законом от 22.12.2020 N 460-ФЗ)</w:t>
      </w:r>
    </w:p>
    <w:p w14:paraId="7410CFE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14:paraId="4404BA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47BEA9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14:paraId="20E3F3E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6410DC9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14:paraId="75EAF6A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 введен Федеральным законом от 21.07.2011 N 255-ФЗ)</w:t>
      </w:r>
    </w:p>
    <w:p w14:paraId="52062DAD"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26. Организация обязательной сертификации</w:t>
      </w:r>
    </w:p>
    <w:p w14:paraId="5213362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1. Обязательная сертификация осуществляется органом по сертификации, аккредитованным в соответствии с законодательством Российской Федерации об аккредитации в национальной системе аккредитации.</w:t>
      </w:r>
    </w:p>
    <w:p w14:paraId="4611CDD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23.06.2014 N 160-ФЗ)</w:t>
      </w:r>
    </w:p>
    <w:p w14:paraId="341175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Орган по сертификации:</w:t>
      </w:r>
    </w:p>
    <w:p w14:paraId="1CCC56D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привлекает на договорной основе для проведения исследований (испытаний) и измерений аккредитованные испытательные лаборатории (центры);</w:t>
      </w:r>
    </w:p>
    <w:p w14:paraId="662D601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75CBF2D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14:paraId="2C314E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7AA7BBD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14:paraId="0FDE5D5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60AF562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ведет реестр выданных им сертификатов соответствия;</w:t>
      </w:r>
    </w:p>
    <w:p w14:paraId="4187F81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информирует соответствующие органы государственного контроля (надзора) о продукции, поступившей на сертификацию, но не прошедшей ее;</w:t>
      </w:r>
    </w:p>
    <w:p w14:paraId="18449A5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1AE1C03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14:paraId="6198CCA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22.12.2020 N 460-ФЗ, от 11.06.2021 N 170-ФЗ)</w:t>
      </w:r>
    </w:p>
    <w:p w14:paraId="3DF13E5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обеспечивает предоставление заявителям информации о порядке проведения обязательной сертификации;</w:t>
      </w:r>
    </w:p>
    <w:p w14:paraId="6AF0CD7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определяет стоимость работ по сертификации, выполняемых в соответствии с договором с заявителем;</w:t>
      </w:r>
    </w:p>
    <w:p w14:paraId="3306595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01.05.2007 N 65-ФЗ)</w:t>
      </w:r>
    </w:p>
    <w:p w14:paraId="159E510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14:paraId="759714A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01.05.2007 N 65-ФЗ)</w:t>
      </w:r>
    </w:p>
    <w:p w14:paraId="4000B48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14:paraId="761A286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 в ред. Федерального закона от 22.12.2020 N 460-ФЗ)</w:t>
      </w:r>
    </w:p>
    <w:p w14:paraId="648D12A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14:paraId="131211C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373FAE3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14:paraId="210C62E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733B24B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14:paraId="3EFC506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70A65E9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14:paraId="398847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3C2E1E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 течение трех рабочих дней со дня заключения с заявителем договора о передаче сертификата соответствия в случае, установленном пунктом 2.2 статьи 25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14:paraId="50540CE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(абзац введен Федеральным законом от 22.12.2020 N 460-ФЗ)</w:t>
      </w:r>
    </w:p>
    <w:p w14:paraId="437EF66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14:paraId="78C0492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03C4292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Порядок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14:paraId="176C777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14:paraId="3730F5F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6C57D7D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14:paraId="01015E2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14:paraId="2C84E2D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 в ред. Федерального закона от 22.12.2020 N 460-ФЗ)</w:t>
      </w:r>
    </w:p>
    <w:p w14:paraId="00FF3D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14:paraId="5AE941B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14:paraId="418A285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14:paraId="6C3A50B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27. Знак обращения на рынке</w:t>
      </w:r>
    </w:p>
    <w:p w14:paraId="1436944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14:paraId="0CE2687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64CF6C4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14:paraId="047AF7E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14:paraId="7C86282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2 в ред. Федерального закона от 22.12.2020 N 460-ФЗ)</w:t>
      </w:r>
    </w:p>
    <w:p w14:paraId="41BF069B"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28. Права и обязанности заявителя в области обязательного подтверждения соответствия</w:t>
      </w:r>
    </w:p>
    <w:p w14:paraId="586D493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Заявитель вправе:</w:t>
      </w:r>
    </w:p>
    <w:p w14:paraId="739DB15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выбирать форму и схему подтверждения соответствия, предусмотренные для определенных видов продукции соответствующим техническим регламентом;</w:t>
      </w:r>
    </w:p>
    <w:p w14:paraId="03A86C7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14:paraId="6F54A9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14:paraId="1DF68E4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использовать техническую документацию для подтверждения соответствия продукции требованиям технических регламентов;</w:t>
      </w:r>
    </w:p>
    <w:p w14:paraId="16BD156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6EEBFC6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14:paraId="6E3F7E7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22.12.2020 N 460-ФЗ)</w:t>
      </w:r>
    </w:p>
    <w:p w14:paraId="14E2B2B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2. Заявитель обязан:</w:t>
      </w:r>
    </w:p>
    <w:p w14:paraId="57EE94C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обеспечивать соответствие продукции требованиям технических регламентов;</w:t>
      </w:r>
    </w:p>
    <w:p w14:paraId="76CDA97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14:paraId="4AEC50D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указывать в сопроводительной документации сведения о сертификате соответствия или декларации о соответствии;</w:t>
      </w:r>
    </w:p>
    <w:p w14:paraId="66E7257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4C96529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14:paraId="3DEBB32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20.04.2015 N 102-ФЗ, от 11.06.2021 N 170-ФЗ)</w:t>
      </w:r>
    </w:p>
    <w:p w14:paraId="164433B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абзацем третьим пункта 2.1 статьи 25 настоящего Федерального закона;</w:t>
      </w:r>
    </w:p>
    <w:p w14:paraId="5180997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22.12.2020 N 460-ФЗ)</w:t>
      </w:r>
    </w:p>
    <w:p w14:paraId="4D8C6DF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14:paraId="1F630FE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14:paraId="366681E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1591C1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14:paraId="13B166A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17BC4A5F"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29. Условия ввоза в Российскую Федерацию продукции, подлежащей обязательному подтверждению соответствия</w:t>
      </w:r>
    </w:p>
    <w:p w14:paraId="2D7DE45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06.12.2011 N 409-ФЗ)</w:t>
      </w:r>
    </w:p>
    <w:p w14:paraId="51ADE8E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14:paraId="17CC8CB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06.12.2011 N 409-ФЗ)</w:t>
      </w:r>
    </w:p>
    <w:p w14:paraId="1D3FBF3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14:paraId="3197A6A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06.12.2011 N 409-ФЗ, от 05.04.2016 N 104-ФЗ, от 22.12.2020 N 460-ФЗ, от 11.06.2021 N 176-ФЗ)</w:t>
      </w:r>
    </w:p>
    <w:p w14:paraId="21E1304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Евразийского экономического союза.</w:t>
      </w:r>
    </w:p>
    <w:p w14:paraId="5706FFC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30.12.2009 N 385-ФЗ, в ред. Федеральных законов от 06.12.2011 N 409-ФЗ, от 11.06.2021 N 176-ФЗ)</w:t>
      </w:r>
    </w:p>
    <w:p w14:paraId="428FF85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w:t>
      </w:r>
      <w:r w:rsidRPr="0087073B">
        <w:rPr>
          <w:rFonts w:ascii="Arial" w:eastAsia="Times New Roman" w:hAnsi="Arial" w:cs="Arial"/>
          <w:color w:val="212529"/>
          <w:lang w:eastAsia="ru-RU"/>
        </w:rPr>
        <w:lastRenderedPageBreak/>
        <w:t>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w:t>
      </w:r>
    </w:p>
    <w:p w14:paraId="2836390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06.12.2011 N 409-ФЗ)</w:t>
      </w:r>
    </w:p>
    <w:p w14:paraId="4335C5B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Порядок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пункта 1 настоящей статьи и с учетом положений пункта 2 настоящей статьи, устанавливается таможенным законодательством Таможенного союза.</w:t>
      </w:r>
    </w:p>
    <w:p w14:paraId="00EDC11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06.12.2011 N 409-ФЗ)</w:t>
      </w:r>
    </w:p>
    <w:p w14:paraId="3C1636A6"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30. Признание результатов подтверждения соответствия</w:t>
      </w:r>
    </w:p>
    <w:p w14:paraId="3B3B523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w:t>
      </w:r>
    </w:p>
    <w:p w14:paraId="6DCE4ACB"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5. АККРЕДИТАЦИЯ ОРГАНОВ ПО СЕРТИФИКАЦИИ И ИСПЫТАТЕЛЬНЫХ ЛАБОРАТОРИЙ (ЦЕНТРОВ)</w:t>
      </w:r>
    </w:p>
    <w:p w14:paraId="1E1831C7"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31. Аккредитация органов по сертификации и испытательных лабораторий (центров)</w:t>
      </w:r>
    </w:p>
    <w:p w14:paraId="213A65A7"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23.06.2014 N 160-ФЗ)</w:t>
      </w:r>
    </w:p>
    <w:p w14:paraId="585A80A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законодательством Российской Федерации об аккредитации в национальной системе аккредитации.</w:t>
      </w:r>
    </w:p>
    <w:p w14:paraId="2306370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случаях и порядке,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14:paraId="4078B48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2 введен Федеральным законом от 22.12.2020 N 460-ФЗ)</w:t>
      </w:r>
    </w:p>
    <w:p w14:paraId="71B32584"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31.1. Утратила силу с 1 июля 2014 года</w:t>
      </w:r>
    </w:p>
    <w:p w14:paraId="00B31DD0"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23.06.2014 N 160-ФЗ</w:t>
      </w:r>
    </w:p>
    <w:p w14:paraId="728B548E"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6. ГОСУДАРСТВЕННЫЙ КОНТРОЛЬ (НАДЗОР)</w:t>
      </w:r>
    </w:p>
    <w:p w14:paraId="6637BAEE"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11.06.2021 N 170-ФЗ)</w:t>
      </w:r>
    </w:p>
    <w:p w14:paraId="030B1EB2"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32. Государственный контроль (надзор) за соблюдением требований технических регламентов</w:t>
      </w:r>
    </w:p>
    <w:p w14:paraId="5CA54B2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4C413C1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14:paraId="7DAB00D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p w14:paraId="244B303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14:paraId="7384686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14:paraId="39A5C50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14:paraId="2785865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w:t>
      </w:r>
      <w:r w:rsidRPr="0087073B">
        <w:rPr>
          <w:rFonts w:ascii="Arial" w:eastAsia="Times New Roman" w:hAnsi="Arial" w:cs="Arial"/>
          <w:color w:val="212529"/>
          <w:lang w:eastAsia="ru-RU"/>
        </w:rPr>
        <w:lastRenderedPageBreak/>
        <w:t>соответствующих технических регламентов в порядке, предусмотренном пунктом 11 статьи 7 настоящего Федерального закона.</w:t>
      </w:r>
    </w:p>
    <w:p w14:paraId="487EE8A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14:paraId="47AF577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14:paraId="2CBAFDB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14:paraId="1CA449FF"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33. Утратила силу с 1 июля 2021 года</w:t>
      </w:r>
    </w:p>
    <w:p w14:paraId="65B7806B"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11.06.2021 N 170-ФЗ</w:t>
      </w:r>
    </w:p>
    <w:p w14:paraId="4BC67F55"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34. Полномочия органов государственного контроля (надзора)</w:t>
      </w:r>
    </w:p>
    <w:p w14:paraId="190FC06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14:paraId="0C546E0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14:paraId="1E0D069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осуществлять контрольные (надзорные) мероприятия в порядке, установленном законодательством Российской Федерации;</w:t>
      </w:r>
    </w:p>
    <w:p w14:paraId="74C37E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11.06.2021 N 170-ФЗ)</w:t>
      </w:r>
    </w:p>
    <w:p w14:paraId="0ACED5C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выдавать предписания об устранении нарушений требований технических регламентов в срок, установленный с учетом характера нарушения;</w:t>
      </w:r>
    </w:p>
    <w:p w14:paraId="3BEB470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14:paraId="4C1078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14:paraId="2EFD4FA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14:paraId="46E5B52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14:paraId="756359D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7F7A10D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14:paraId="08E5585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принимать иные меры, предусмотренные законодательством Российской Федерации, в целях недопущения причинения вреда;</w:t>
      </w:r>
    </w:p>
    <w:p w14:paraId="617A865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пунктом 3 статьи 32 настоящего Федерального закона.</w:t>
      </w:r>
    </w:p>
    <w:p w14:paraId="3480090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11.06.2021 N 170-ФЗ)</w:t>
      </w:r>
    </w:p>
    <w:p w14:paraId="2EE61F9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 в ред. Федерального закона от 22.12.2020 N 460-ФЗ)</w:t>
      </w:r>
    </w:p>
    <w:p w14:paraId="4D56AE7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Органы государственного контроля (надзора) обязаны:</w:t>
      </w:r>
    </w:p>
    <w:p w14:paraId="1170A19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14:paraId="28F3EFD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314466E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соблюдать коммерческую тайну и иную охраняемую законом тайну;</w:t>
      </w:r>
    </w:p>
    <w:p w14:paraId="282D031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14:paraId="61DD3CC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7F71CF4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14:paraId="4C298B9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70DE087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направлять информацию о несоответствии продукции требованиям технических регламентов в соответствии с положениями главы 7 настоящего Федерального закона;</w:t>
      </w:r>
    </w:p>
    <w:p w14:paraId="10F85FF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осуществлять другие предусмотренные законодательством Российской Федерации полномочия.</w:t>
      </w:r>
    </w:p>
    <w:p w14:paraId="2385E47E"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35. Ответственность органов государственного контроля (надзора) и их должностных лиц</w:t>
      </w:r>
    </w:p>
    <w:p w14:paraId="629B68DF"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7F132E9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1DEE5EA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11.06.2021 N 170-ФЗ)</w:t>
      </w:r>
    </w:p>
    <w:p w14:paraId="5CB2B8D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14:paraId="4F69C71A"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7. ИНФОРМАЦИЯ О НАРУШЕНИИ ТРЕБОВАНИЙ ТЕХНИЧЕСКИХ РЕГЛАМЕНТОВ И ОТЗЫВ ПРОДУКЦИИ</w:t>
      </w:r>
    </w:p>
    <w:p w14:paraId="280816B9"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lastRenderedPageBreak/>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14:paraId="595C8EB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4EDC2F0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14:paraId="700578A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14:paraId="1CF3BA8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4D48792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705BD2E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14:paraId="0DB61786"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37. Информация о несоответствии продукции требованиям технических регламентов</w:t>
      </w:r>
    </w:p>
    <w:p w14:paraId="1DB1270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14:paraId="303400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14:paraId="5603319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14:paraId="539275E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14:paraId="34C2D98B"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14:paraId="3220782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14:paraId="22AEFF3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абзацем первым настоящего пункта, возможный вред, связанный с обращением данной продукции, не увеличился.</w:t>
      </w:r>
    </w:p>
    <w:p w14:paraId="2E8087B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14:paraId="13E24E1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w:t>
      </w:r>
      <w:r w:rsidRPr="0087073B">
        <w:rPr>
          <w:rFonts w:ascii="Arial" w:eastAsia="Times New Roman" w:hAnsi="Arial" w:cs="Arial"/>
          <w:color w:val="212529"/>
          <w:lang w:eastAsia="ru-RU"/>
        </w:rPr>
        <w:lastRenderedPageBreak/>
        <w:t>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14:paraId="6BD9C7E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1CD7C29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14:paraId="1C4FE4B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4005B7C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случае, если угроза причинения вреда не может быть устранена путем проведения мероприятий, указанных в пункте 2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14:paraId="3668978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22.12.2020 N 460-ФЗ)</w:t>
      </w:r>
    </w:p>
    <w:p w14:paraId="6589D30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14:paraId="7371D49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70F47F69"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14:paraId="6EC8DCF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14:paraId="2AD12F3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ходе проведения проверки органы государственного контроля (надзора) вправе:</w:t>
      </w:r>
    </w:p>
    <w:p w14:paraId="360D423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14:paraId="35B1639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 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w:t>
      </w:r>
      <w:r w:rsidRPr="0087073B">
        <w:rPr>
          <w:rFonts w:ascii="Arial" w:eastAsia="Times New Roman" w:hAnsi="Arial" w:cs="Arial"/>
          <w:color w:val="212529"/>
          <w:lang w:eastAsia="ru-RU"/>
        </w:rPr>
        <w:lastRenderedPageBreak/>
        <w:t>(включая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14:paraId="714743A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55FAE0F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направлять запросы в другие федеральные органы исполнительной власти;</w:t>
      </w:r>
    </w:p>
    <w:p w14:paraId="14953D4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 необходимости привлекать специалистов для анализа полученных материалов;</w:t>
      </w:r>
    </w:p>
    <w:p w14:paraId="3C5C5C3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14:paraId="3E4B06F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5F563EA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14:paraId="0AADF36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 государственного контроля (надзора):</w:t>
      </w:r>
    </w:p>
    <w:p w14:paraId="4E60218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способствует распространению информации о сроках и порядке проведения мероприятий по предотвращению причинения вреда;</w:t>
      </w:r>
    </w:p>
    <w:p w14:paraId="58F3AAE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14:paraId="16EF94B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проверяет соблюдение сроков, указанных в программе мероприятий по предотвращению причинения вреда;</w:t>
      </w:r>
    </w:p>
    <w:p w14:paraId="0028160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принимает решение об обращении в суд с иском о принудительном отзыве продукции.</w:t>
      </w:r>
    </w:p>
    <w:p w14:paraId="1CE2E3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14:paraId="472DBDB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выдать предписание о приостановке реализации этой продукции;</w:t>
      </w:r>
    </w:p>
    <w:p w14:paraId="40D3389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14:paraId="022E09E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3B3E22E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 введен Федеральным законом от 01.05.2007 N 65-ФЗ)</w:t>
      </w:r>
    </w:p>
    <w:p w14:paraId="59CED9A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14:paraId="6F80E0A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4 введен Федеральным законом от 01.05.2007 N 65-ФЗ)</w:t>
      </w:r>
    </w:p>
    <w:p w14:paraId="3E37C368"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40. Принудительный отзыв продукции</w:t>
      </w:r>
    </w:p>
    <w:p w14:paraId="7C504B1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В случае невыполнения предписания, предусмотренного пунктом 2 статьи 39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14:paraId="2F5E8BA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14:paraId="592134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69E0609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14:paraId="5FE73D6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452C68F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14:paraId="53C4D5C7"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lastRenderedPageBreak/>
        <w:t>Статья 41. Ответственность за нарушение правил выполнения работ по сертификации</w:t>
      </w:r>
    </w:p>
    <w:p w14:paraId="414A16A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14:paraId="5253B29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6FF77EAE"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42. Ответственность аккредитованной испытательной лаборатории (центра)</w:t>
      </w:r>
    </w:p>
    <w:p w14:paraId="04C3D70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14:paraId="681C8D64"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8. ФЕДЕРАЛЬНЫЙ ИНФОРМАЦИОННЫЙ ФОНД ТЕХНИЧЕСКИХ РЕГЛАМЕНТОВ И СТАНДАРТОВ</w:t>
      </w:r>
    </w:p>
    <w:p w14:paraId="2A692679"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1EF5AE13"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43. Утратила силу с 1 июля 2016 года</w:t>
      </w:r>
    </w:p>
    <w:p w14:paraId="5223D8A2" w14:textId="77777777" w:rsidR="0087073B" w:rsidRPr="0087073B" w:rsidRDefault="0087073B" w:rsidP="0087073B">
      <w:pPr>
        <w:spacing w:after="100" w:afterAutospacing="1"/>
        <w:jc w:val="center"/>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05.04.2016 N 104-ФЗ</w:t>
      </w:r>
    </w:p>
    <w:p w14:paraId="443A8E80"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44. Федеральный информационный фонд технических регламентов и стандартов</w:t>
      </w:r>
    </w:p>
    <w:p w14:paraId="1579A19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14:paraId="7637DBB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57F4E37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Федеральный информационный фонд технических регламентов и стандартов является государственным информационным ресурсом.</w:t>
      </w:r>
    </w:p>
    <w:p w14:paraId="68C7C40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14:paraId="52B7C19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14:paraId="6E8AAC8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14:paraId="5909756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14:paraId="5AE90F3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 введен Федеральным законом от 30.12.2009 N 385-ФЗ)</w:t>
      </w:r>
    </w:p>
    <w:p w14:paraId="39FA5A7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14:paraId="546CA59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6719C4C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14:paraId="629F239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05.04.2016 N 104-ФЗ)</w:t>
      </w:r>
    </w:p>
    <w:p w14:paraId="0E2455A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14:paraId="22F5E72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4EB222C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14:paraId="22EC208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57A9A44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4 введен Федеральным законом от 30.12.2009 N 385-ФЗ)</w:t>
      </w:r>
    </w:p>
    <w:p w14:paraId="2210169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В течение пятнадцати дней со дня получения заключения технического комитета (технических комитетов) по стандартизации, указанного в пункте 4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14:paraId="5E3EFC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317C4BD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w:t>
      </w:r>
      <w:r w:rsidRPr="0087073B">
        <w:rPr>
          <w:rFonts w:ascii="Arial" w:eastAsia="Times New Roman" w:hAnsi="Arial" w:cs="Arial"/>
          <w:color w:val="212529"/>
          <w:lang w:eastAsia="ru-RU"/>
        </w:rPr>
        <w:lastRenderedPageBreak/>
        <w:t>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14:paraId="0876D12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5142684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5 введен Федеральным законом от 30.12.2009 N 385-ФЗ)</w:t>
      </w:r>
    </w:p>
    <w:p w14:paraId="7BA87FC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 Основанием для отказа в регистрации стандарта или свода правил является:</w:t>
      </w:r>
    </w:p>
    <w:p w14:paraId="0A3BEB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несоблюдение требований, предусмотренных пунктом 4 настоящей статьи;</w:t>
      </w:r>
    </w:p>
    <w:p w14:paraId="37BD32B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мотивированное заключение технического комитета (технических комитетов) по стандартизации об отклонении стандарта или свода правил.</w:t>
      </w:r>
    </w:p>
    <w:p w14:paraId="704EA9D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 введен Федеральным законом от 30.12.2009 N 385-ФЗ)</w:t>
      </w:r>
    </w:p>
    <w:p w14:paraId="14D6420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14:paraId="7AB08E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7 введен Федеральным законом от 30.12.2009 N 385-ФЗ; в ред. Федерального закона от 05.04.2016 N 104-ФЗ)</w:t>
      </w:r>
    </w:p>
    <w:p w14:paraId="626973F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14:paraId="0291D9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304125F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пункте 7 настоящей статьи, может быть обжалован в судебном порядке.</w:t>
      </w:r>
    </w:p>
    <w:p w14:paraId="4E5A1E7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724FB2B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8 введен Федеральным законом от 30.12.2009 N 385-ФЗ)</w:t>
      </w:r>
    </w:p>
    <w:p w14:paraId="7688F1F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w:t>
      </w:r>
      <w:r w:rsidRPr="0087073B">
        <w:rPr>
          <w:rFonts w:ascii="Arial" w:eastAsia="Times New Roman" w:hAnsi="Arial" w:cs="Arial"/>
          <w:color w:val="212529"/>
          <w:lang w:eastAsia="ru-RU"/>
        </w:rPr>
        <w:lastRenderedPageBreak/>
        <w:t>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14:paraId="7EB8AED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E19051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14:paraId="70E41A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79CF97C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9 введен Федеральным законом от 30.12.2009 N 385-ФЗ)</w:t>
      </w:r>
    </w:p>
    <w:p w14:paraId="2BFEDD27"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9. ФИНАНСИРОВАНИЕ В ОБЛАСТИ ТЕХНИЧЕСКОГО РЕГУЛИРОВАНИЯ</w:t>
      </w:r>
    </w:p>
    <w:p w14:paraId="6B76E0A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45. Порядок финансирования за счет средств федерального бюджета расходов в области технического регулирования</w:t>
      </w:r>
    </w:p>
    <w:p w14:paraId="4A947AE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14:paraId="3D3C821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За счет средств федерального бюджета могут финансироваться расходы на:</w:t>
      </w:r>
    </w:p>
    <w:p w14:paraId="55572B0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создание и ведение Федерального информационного фонда технических регламентов и стандартов;</w:t>
      </w:r>
    </w:p>
    <w:p w14:paraId="0C19BB3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14:paraId="52306F3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21.07.2011 N 255-ФЗ, от 05.04.2016 N 104-ФЗ)</w:t>
      </w:r>
    </w:p>
    <w:p w14:paraId="2726A3D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1067237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разработку сводов правил;</w:t>
      </w:r>
    </w:p>
    <w:p w14:paraId="5FC7D82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14:paraId="10BC472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разработку указанных в статье 5 настоящего Федерального закона нормативных документов федеральных органов исполнительной власти;</w:t>
      </w:r>
    </w:p>
    <w:p w14:paraId="22028E1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регистрацию систем добровольной сертификации и ведение единого реестра зарегистрированных систем добровольной сертификации;</w:t>
      </w:r>
    </w:p>
    <w:p w14:paraId="5711E9E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65477C8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формирование и ведение реестра сертификатов соответствия и деклараций о соответствии;</w:t>
      </w:r>
    </w:p>
    <w:p w14:paraId="0280AAE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1D27FB7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осуществление учета и анализа случаев причинения вреда вследствие нарушения требований технических регламентов;</w:t>
      </w:r>
    </w:p>
    <w:p w14:paraId="21E6BE8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абзац утратил силу с 1 июля 2016 года. - Федеральный закон от 05.04.2016 N 104-ФЗ;</w:t>
      </w:r>
    </w:p>
    <w:p w14:paraId="2C2817A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проведение экспертизы проектов технических регламентов.</w:t>
      </w:r>
    </w:p>
    <w:p w14:paraId="1920875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FF4B90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 в ред. Федерального закона от 01.05.2007 N 65-ФЗ)</w:t>
      </w:r>
    </w:p>
    <w:p w14:paraId="3A6AD94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Порядок финансирования расходов, указанных в пункте 1 настоящей статьи, определяется Правительством Российской Федерации.</w:t>
      </w:r>
    </w:p>
    <w:p w14:paraId="301F0257" w14:textId="77777777" w:rsidR="0087073B" w:rsidRPr="0087073B" w:rsidRDefault="0087073B" w:rsidP="0087073B">
      <w:pPr>
        <w:spacing w:after="150"/>
        <w:jc w:val="center"/>
        <w:outlineLvl w:val="0"/>
        <w:rPr>
          <w:rFonts w:ascii="Arial" w:eastAsia="Times New Roman" w:hAnsi="Arial" w:cs="Arial"/>
          <w:b/>
          <w:bCs/>
          <w:color w:val="212529"/>
          <w:kern w:val="36"/>
          <w:sz w:val="33"/>
          <w:szCs w:val="33"/>
          <w:lang w:eastAsia="ru-RU"/>
        </w:rPr>
      </w:pPr>
      <w:r w:rsidRPr="0087073B">
        <w:rPr>
          <w:rFonts w:ascii="Arial" w:eastAsia="Times New Roman" w:hAnsi="Arial" w:cs="Arial"/>
          <w:b/>
          <w:bCs/>
          <w:color w:val="212529"/>
          <w:kern w:val="36"/>
          <w:sz w:val="33"/>
          <w:szCs w:val="33"/>
          <w:lang w:eastAsia="ru-RU"/>
        </w:rPr>
        <w:t>ГЛАВА 10. ЗАКЛЮЧИТЕЛЬНЫЕ И ПЕРЕХОДНЫЕ ПОЛОЖЕНИЯ</w:t>
      </w:r>
    </w:p>
    <w:p w14:paraId="30A99341"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46. Переходные положения</w:t>
      </w:r>
    </w:p>
    <w:p w14:paraId="748301A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14:paraId="60E4144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01.05.2007 N 65-ФЗ, от 21.07.2011 N 255-ФЗ)</w:t>
      </w:r>
    </w:p>
    <w:p w14:paraId="28E9C35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защиты жизни или здоровья граждан, имущества физических или юридических лиц, государственного или муниципального имущества;</w:t>
      </w:r>
    </w:p>
    <w:p w14:paraId="2AF72C7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охраны окружающей среды, жизни или здоровья животных и растений;</w:t>
      </w:r>
    </w:p>
    <w:p w14:paraId="67714E2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предупреждения действий, вводящих в заблуждение приобретателей, в том числе потребителей;</w:t>
      </w:r>
    </w:p>
    <w:p w14:paraId="00D0439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21.07.2011 N 255-ФЗ)</w:t>
      </w:r>
    </w:p>
    <w:p w14:paraId="50BD3F9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обеспечения энергетической эффективности и ресурсосбережения.</w:t>
      </w:r>
    </w:p>
    <w:p w14:paraId="073D278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23.11.2009 N 261-ФЗ, в ред. Федерального закона от 21.07.2011 N 255-ФЗ)</w:t>
      </w:r>
    </w:p>
    <w:p w14:paraId="5022104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статьей 5 настоящего Федерального закона.</w:t>
      </w:r>
    </w:p>
    <w:p w14:paraId="45D844E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14D7E6C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статьей 5 настоящего Федерального закона.</w:t>
      </w:r>
    </w:p>
    <w:p w14:paraId="39BC1A4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введен Федеральным законом от 21.07.2011 N 255-ФЗ)</w:t>
      </w:r>
    </w:p>
    <w:p w14:paraId="00482CE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статьи 6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14:paraId="6BEF1BA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статьи 9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w:t>
      </w:r>
      <w:r w:rsidRPr="0087073B">
        <w:rPr>
          <w:rFonts w:ascii="Arial" w:eastAsia="Times New Roman" w:hAnsi="Arial" w:cs="Arial"/>
          <w:color w:val="212529"/>
          <w:lang w:eastAsia="ru-RU"/>
        </w:rPr>
        <w:lastRenderedPageBreak/>
        <w:t>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14:paraId="4F04433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Решения об утверждении или отклонении таких проектов принимаются на основании заключения экспертной комиссии по техническому регулированию.</w:t>
      </w:r>
    </w:p>
    <w:p w14:paraId="7194492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1.1 введен Федеральным законом от 01.05.2007 N 65-ФЗ)</w:t>
      </w:r>
    </w:p>
    <w:p w14:paraId="60C7871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14:paraId="6196EF2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01.05.2007 N 65-ФЗ)</w:t>
      </w:r>
    </w:p>
    <w:p w14:paraId="7661648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Абзац утратил силу. - Федеральный закон от 22.12.2020 N 460-ФЗ.</w:t>
      </w:r>
    </w:p>
    <w:p w14:paraId="115BC76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14:paraId="08FD5AD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Обязательное подтверждение соответствия продукции, указанной в абзаце первом настоящего пункта, осуществляется в соответствии с порядком обязательного подтверждения соответствия, утверждаемым Правительством Российской Федерации.</w:t>
      </w:r>
    </w:p>
    <w:p w14:paraId="7A939CB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Продукция, соответствие которой подтверждено в порядке, предусмотренном настоящей статьей, маркируется знаком обращения на рынке в соответствии со статьей 27 настоящего Федерального закона.</w:t>
      </w:r>
    </w:p>
    <w:p w14:paraId="0BEFD67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пункте 1 настоящей статьи, осуществляется в соответствии с настоящим Федеральным законом и принятыми в соответствии с ним нормативными правовыми актами.</w:t>
      </w:r>
    </w:p>
    <w:p w14:paraId="0B02B5A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w:t>
      </w:r>
      <w:r w:rsidRPr="0087073B">
        <w:rPr>
          <w:rFonts w:ascii="Arial" w:eastAsia="Times New Roman" w:hAnsi="Arial" w:cs="Arial"/>
          <w:color w:val="212529"/>
          <w:lang w:eastAsia="ru-RU"/>
        </w:rPr>
        <w:lastRenderedPageBreak/>
        <w:t>декларированию соответствия, включаются в реестр сертификатов соответствия и деклараций о соответствии в порядке, установленном в соответствии со статьей 23 настоящего Федерального закона.</w:t>
      </w:r>
    </w:p>
    <w:p w14:paraId="01FF59C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статьей 24 настоящего Федерального закона.</w:t>
      </w:r>
    </w:p>
    <w:p w14:paraId="3C24E5A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14:paraId="6E8B7C9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 в ред. Федерального закона от 22.12.2020 N 460-ФЗ (ред. 11.06.2021))</w:t>
      </w:r>
    </w:p>
    <w:p w14:paraId="7837381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3.1. Продукция, на которую не распространяется действие технических регламентов и которая при этом не включена ни в один из перечней, указанных в пункте 3 настоящей статьи, не подлежит обязательному подтверждению соответствия.</w:t>
      </w:r>
    </w:p>
    <w:p w14:paraId="796FD42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3.1 введен Федеральным законом от 21.07.2011 N 255-ФЗ)</w:t>
      </w:r>
    </w:p>
    <w:p w14:paraId="522A912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14:paraId="460EFC1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5. Утратил силу. - Федеральный закон от 21.07.2011 N 255-ФЗ.</w:t>
      </w:r>
    </w:p>
    <w:p w14:paraId="47EA4C1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 Утратил силу. - Федеральный закон от 30.11.2011 N 347-ФЗ.</w:t>
      </w:r>
    </w:p>
    <w:p w14:paraId="02769F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w:t>
      </w:r>
      <w:r w:rsidRPr="0087073B">
        <w:rPr>
          <w:rFonts w:ascii="Arial" w:eastAsia="Times New Roman" w:hAnsi="Arial" w:cs="Arial"/>
          <w:color w:val="212529"/>
          <w:lang w:eastAsia="ru-RU"/>
        </w:rPr>
        <w:lastRenderedPageBreak/>
        <w:t>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14:paraId="1BDC1A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6.1 введен Федеральным законом от 23.11.2009 N 261-ФЗ)</w:t>
      </w:r>
    </w:p>
    <w:p w14:paraId="66042E4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14:paraId="496F7C5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6.2 введен Федеральным законом от 30.12.2009 N 385-ФЗ; в ред. Федерального закона от 11.06.2021 N 170-ФЗ)</w:t>
      </w:r>
    </w:p>
    <w:p w14:paraId="55029BD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14:paraId="6021F08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11147DC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14:paraId="5A2ADB6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6.3 введен Федеральным законом от 30.12.2009 N 385-ФЗ)</w:t>
      </w:r>
    </w:p>
    <w:p w14:paraId="392F74D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6.4. Заинтересованное лицо для целей обеспечения соблюдения требований, указанных в пункте 6.2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пункте 6.3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14:paraId="6CA1B94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(в ред. Федерального закона от 05.04.2016 N 104-ФЗ)</w:t>
      </w:r>
    </w:p>
    <w:p w14:paraId="134D2DC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пунктом 6.3 настоящей статьи, информацию о наличии таких переводов.</w:t>
      </w:r>
    </w:p>
    <w:p w14:paraId="12E247F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0DEFC7A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14:paraId="42CBA50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6.4 введен Федеральным законом от 30.12.2009 N 385-ФЗ)</w:t>
      </w:r>
    </w:p>
    <w:p w14:paraId="19875A2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 Указанные в пункте 1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14:paraId="78999A9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Если в отношении продукции и связанных с требованиями к ней процессов введены требования, указанные в пункте 6.2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пункте 1 либо в пункте 6.2 настоящей статьи.</w:t>
      </w:r>
    </w:p>
    <w:p w14:paraId="37CCCE07"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14:paraId="4708B27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случае выбора режима технического регулирования, основанного на требованиях, указанных в пункте 6.2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14:paraId="33B45E5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7 в ред. Федерального закона от 30.12.2009 N 385-ФЗ)</w:t>
      </w:r>
    </w:p>
    <w:p w14:paraId="2994364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7.1. 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14:paraId="35F21EC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7.1 в ред. Федерального закона от 30.12.2009 N 385-ФЗ)</w:t>
      </w:r>
    </w:p>
    <w:p w14:paraId="24927C0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14:paraId="22ABD41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22.12.2020 N 460-ФЗ)</w:t>
      </w:r>
    </w:p>
    <w:p w14:paraId="34F3F96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9. В целях выполнения работ по подтверждению соответствия требованиям и документам по стандартизации, указанным в пунктах 6.2 и 6.3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14:paraId="0EB4B59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9 введен Федеральным законом от 30.12.2009 N 385-ФЗ; в ред. Федеральных законов от 05.04.2016 N 104-ФЗ, от 22.12.2020 N 460-ФЗ, от 11.06.2021 N 170-ФЗ)</w:t>
      </w:r>
    </w:p>
    <w:p w14:paraId="45A770B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пунктом 1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14:paraId="439D11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Порядок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статьей 24 настоящего Федерального закона.</w:t>
      </w:r>
    </w:p>
    <w:p w14:paraId="7BBFB03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Федеральных законов от 23.06.2014 N 160-ФЗ, от 22.12.2020 N 460-ФЗ)</w:t>
      </w:r>
    </w:p>
    <w:p w14:paraId="03D845A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10 введен Федеральным законом от 21.07.2011 N 255-ФЗ)</w:t>
      </w:r>
    </w:p>
    <w:p w14:paraId="1AF44A4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11. До перехода к производству лекарственных средств по правилам организации производства и контроля качества лекарственных средств в соответствии со статьей 45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пунктах 1 и 2 настоящей статьи и применяемыми в части, не урегулированной указанным Федеральным законом.</w:t>
      </w:r>
    </w:p>
    <w:p w14:paraId="28D1FA8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11 введен Федеральным законом от 21.07.2011 N 255-ФЗ)</w:t>
      </w:r>
    </w:p>
    <w:p w14:paraId="1A85E9F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w:t>
      </w:r>
    </w:p>
    <w:p w14:paraId="1E6E3E9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принципам надлежащей лабораторной практики, указанным в абзаце первом настоящего пункта.</w:t>
      </w:r>
    </w:p>
    <w:p w14:paraId="0663083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Перечень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абзаце первом настоящего пункта, определяется Правительством Российской Федерации.</w:t>
      </w:r>
    </w:p>
    <w:p w14:paraId="203FAB2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ред. Федерального закона от 05.04.2016 N 104-ФЗ)</w:t>
      </w:r>
    </w:p>
    <w:p w14:paraId="4596E53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12 введен Федеральным законом от 23.07.2013 N 238-ФЗ)</w:t>
      </w:r>
    </w:p>
    <w:p w14:paraId="48E36EB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13. До дня вступления в силу изменений в Закон Российской Федерации от 20 августа 1993 года N 5663-1 "О космической деятельности", устанавливающих особенности технического регулирования в области космической деятельности, обязательная оценка соответствия космической техники осуществляется в соответствии с правовыми актами и нормативными документами федеральных органов исполнительной власти, правопреемником которых является Государственная корпорация по космической деятельности "Роскосмос", принятыми до дня вступления в силу настоящего Федерального закона.</w:t>
      </w:r>
    </w:p>
    <w:p w14:paraId="581ACA6D"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13 введен Федеральным законом от 22.12.2020 N 460-ФЗ)</w:t>
      </w:r>
    </w:p>
    <w:p w14:paraId="16D4AC0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главой 6 настоящего Федерального закона.</w:t>
      </w:r>
    </w:p>
    <w:p w14:paraId="77D8B972"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14 введен Федеральным законом от 11.06.2021 N 170-ФЗ)</w:t>
      </w:r>
    </w:p>
    <w:p w14:paraId="504F44FF"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w:t>
      </w:r>
      <w:r w:rsidRPr="0087073B">
        <w:rPr>
          <w:rFonts w:ascii="Arial" w:eastAsia="Times New Roman" w:hAnsi="Arial" w:cs="Arial"/>
          <w:color w:val="212529"/>
          <w:lang w:eastAsia="ru-RU"/>
        </w:rPr>
        <w:lastRenderedPageBreak/>
        <w:t>Герц, федеральный государственный контроль (надзор) осуществляется федеральным органом исполнительной власти, уполномоченным Правительством Российской Федерации.</w:t>
      </w:r>
    </w:p>
    <w:p w14:paraId="0C16CAC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Организация и осуществление указанного федерального государственного контроля (надзора)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616DC321"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Положение об указанном федеральном государственном контроле (надзоре) утверждается Правительством Российской Федерации.</w:t>
      </w:r>
    </w:p>
    <w:p w14:paraId="4AE3A17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При осуществлении указанного федерального государственного контроля (надзора) проводятся следующие виды профилактических мероприятий:</w:t>
      </w:r>
    </w:p>
    <w:p w14:paraId="19B6B30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информирование;</w:t>
      </w:r>
    </w:p>
    <w:p w14:paraId="10FE774C"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обобщение правоприменительной практики;</w:t>
      </w:r>
    </w:p>
    <w:p w14:paraId="0D33661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объявление предостережения;</w:t>
      </w:r>
    </w:p>
    <w:p w14:paraId="07E0652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самообследование;</w:t>
      </w:r>
    </w:p>
    <w:p w14:paraId="4694AEF4"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профилактический визит.</w:t>
      </w:r>
    </w:p>
    <w:p w14:paraId="5108AC2B"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 15 введен Федеральным законом от 11.06.2021 N 170-ФЗ)</w:t>
      </w:r>
    </w:p>
    <w:p w14:paraId="54C1CC2E"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47. Приведение нормативных правовых актов в соответствие с настоящим Федеральным законом</w:t>
      </w:r>
    </w:p>
    <w:p w14:paraId="29C2E365"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Со дня вступления в силу настоящего Федерального закона признать утратившими силу:</w:t>
      </w:r>
    </w:p>
    <w:p w14:paraId="349A55A3"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 Закон Российской Федерации от 10 июня 1993 г. N </w:t>
      </w:r>
      <w:proofErr w:type="gramStart"/>
      <w:r w:rsidRPr="0087073B">
        <w:rPr>
          <w:rFonts w:ascii="Arial" w:eastAsia="Times New Roman" w:hAnsi="Arial" w:cs="Arial"/>
          <w:color w:val="212529"/>
          <w:lang w:eastAsia="ru-RU"/>
        </w:rPr>
        <w:t>5151-1</w:t>
      </w:r>
      <w:proofErr w:type="gramEnd"/>
      <w:r w:rsidRPr="0087073B">
        <w:rPr>
          <w:rFonts w:ascii="Arial" w:eastAsia="Times New Roman" w:hAnsi="Arial" w:cs="Arial"/>
          <w:color w:val="212529"/>
          <w:lang w:eastAsia="ru-RU"/>
        </w:rPr>
        <w:t xml:space="preserve"> "О сертификации продукции и услуг" (Ведомости Съезда народных депутатов и Верховного Совета Российской Федерации, 1993, N 26, ст. 966);</w:t>
      </w:r>
    </w:p>
    <w:p w14:paraId="1FD40DA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Постановление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14:paraId="251DA048"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 Закон Российской Федерации от 10 июня 1993 г. N </w:t>
      </w:r>
      <w:proofErr w:type="gramStart"/>
      <w:r w:rsidRPr="0087073B">
        <w:rPr>
          <w:rFonts w:ascii="Arial" w:eastAsia="Times New Roman" w:hAnsi="Arial" w:cs="Arial"/>
          <w:color w:val="212529"/>
          <w:lang w:eastAsia="ru-RU"/>
        </w:rPr>
        <w:t>5154-1</w:t>
      </w:r>
      <w:proofErr w:type="gramEnd"/>
      <w:r w:rsidRPr="0087073B">
        <w:rPr>
          <w:rFonts w:ascii="Arial" w:eastAsia="Times New Roman" w:hAnsi="Arial" w:cs="Arial"/>
          <w:color w:val="212529"/>
          <w:lang w:eastAsia="ru-RU"/>
        </w:rPr>
        <w:t xml:space="preserve"> "О стандартизации" (Ведомости Съезда народных депутатов и Верховного Совета Российской Федерации, 1993, N 25, ст. 917);</w:t>
      </w:r>
    </w:p>
    <w:p w14:paraId="7C9ABC59"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xml:space="preserve">- Постановление Верховного Совета Российской Федерации от 10 июня 1993 г. N </w:t>
      </w:r>
      <w:proofErr w:type="gramStart"/>
      <w:r w:rsidRPr="0087073B">
        <w:rPr>
          <w:rFonts w:ascii="Arial" w:eastAsia="Times New Roman" w:hAnsi="Arial" w:cs="Arial"/>
          <w:color w:val="212529"/>
          <w:lang w:eastAsia="ru-RU"/>
        </w:rPr>
        <w:t>5156-1</w:t>
      </w:r>
      <w:proofErr w:type="gramEnd"/>
      <w:r w:rsidRPr="0087073B">
        <w:rPr>
          <w:rFonts w:ascii="Arial" w:eastAsia="Times New Roman" w:hAnsi="Arial" w:cs="Arial"/>
          <w:color w:val="212529"/>
          <w:lang w:eastAsia="ru-RU"/>
        </w:rPr>
        <w:t xml:space="preserve">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14:paraId="5738AC8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lastRenderedPageBreak/>
        <w:t>- пункты 12 и 13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14:paraId="343E823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пункт 2 статьи 1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5D1752E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Федеральный закон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14:paraId="62D41B3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статью 2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14:paraId="7E26039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 статьи 13 и 14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14:paraId="1365CC65" w14:textId="77777777" w:rsidR="0087073B" w:rsidRPr="0087073B" w:rsidRDefault="0087073B" w:rsidP="0087073B">
      <w:pPr>
        <w:spacing w:after="100" w:afterAutospacing="1"/>
        <w:jc w:val="center"/>
        <w:outlineLvl w:val="1"/>
        <w:rPr>
          <w:rFonts w:ascii="Arial" w:eastAsia="Times New Roman" w:hAnsi="Arial" w:cs="Arial"/>
          <w:b/>
          <w:bCs/>
          <w:color w:val="212529"/>
          <w:sz w:val="36"/>
          <w:szCs w:val="36"/>
          <w:lang w:eastAsia="ru-RU"/>
        </w:rPr>
      </w:pPr>
      <w:r w:rsidRPr="0087073B">
        <w:rPr>
          <w:rFonts w:ascii="Arial" w:eastAsia="Times New Roman" w:hAnsi="Arial" w:cs="Arial"/>
          <w:b/>
          <w:bCs/>
          <w:color w:val="212529"/>
          <w:sz w:val="36"/>
          <w:szCs w:val="36"/>
          <w:lang w:eastAsia="ru-RU"/>
        </w:rPr>
        <w:t>Статья 48. Вступление в силу настоящего Федерального закона</w:t>
      </w:r>
    </w:p>
    <w:p w14:paraId="435F0C3E"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Настоящий Федеральный закон вступает в силу по истечении шести месяцев со дня его официального опубликования.</w:t>
      </w:r>
    </w:p>
    <w:p w14:paraId="3065804A"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Президент</w:t>
      </w:r>
    </w:p>
    <w:p w14:paraId="40F76196"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Российской Федерации</w:t>
      </w:r>
    </w:p>
    <w:p w14:paraId="6D679500" w14:textId="77777777" w:rsidR="0087073B" w:rsidRPr="0087073B" w:rsidRDefault="0087073B" w:rsidP="0087073B">
      <w:pPr>
        <w:spacing w:after="100" w:afterAutospacing="1"/>
        <w:rPr>
          <w:rFonts w:ascii="Arial" w:eastAsia="Times New Roman" w:hAnsi="Arial" w:cs="Arial"/>
          <w:color w:val="212529"/>
          <w:lang w:eastAsia="ru-RU"/>
        </w:rPr>
      </w:pPr>
      <w:r w:rsidRPr="0087073B">
        <w:rPr>
          <w:rFonts w:ascii="Arial" w:eastAsia="Times New Roman" w:hAnsi="Arial" w:cs="Arial"/>
          <w:color w:val="212529"/>
          <w:lang w:eastAsia="ru-RU"/>
        </w:rPr>
        <w:t>В. ПУТИН</w:t>
      </w:r>
    </w:p>
    <w:p w14:paraId="39CC1537" w14:textId="77777777" w:rsidR="0087073B" w:rsidRPr="0087073B" w:rsidRDefault="0087073B" w:rsidP="0087073B">
      <w:pPr>
        <w:spacing w:line="384" w:lineRule="atLeast"/>
        <w:rPr>
          <w:rFonts w:ascii="Open Sans" w:eastAsia="Times New Roman" w:hAnsi="Open Sans" w:cs="Open Sans"/>
          <w:color w:val="212529"/>
          <w:sz w:val="18"/>
          <w:szCs w:val="18"/>
          <w:lang w:eastAsia="ru-RU"/>
        </w:rPr>
      </w:pPr>
    </w:p>
    <w:p w14:paraId="0CD830F1"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3B"/>
    <w:rsid w:val="00213BD2"/>
    <w:rsid w:val="00842A53"/>
    <w:rsid w:val="00870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8A295E"/>
  <w15:chartTrackingRefBased/>
  <w15:docId w15:val="{292492A8-0D31-D942-B7DE-FC300DCC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7073B"/>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073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73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073B"/>
    <w:rPr>
      <w:rFonts w:ascii="Times New Roman" w:eastAsia="Times New Roman" w:hAnsi="Times New Roman" w:cs="Times New Roman"/>
      <w:b/>
      <w:bCs/>
      <w:sz w:val="36"/>
      <w:szCs w:val="36"/>
      <w:lang w:eastAsia="ru-RU"/>
    </w:rPr>
  </w:style>
  <w:style w:type="paragraph" w:customStyle="1" w:styleId="msonormal0">
    <w:name w:val="msonormal"/>
    <w:basedOn w:val="a"/>
    <w:rsid w:val="0087073B"/>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87073B"/>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10594">
      <w:bodyDiv w:val="1"/>
      <w:marLeft w:val="0"/>
      <w:marRight w:val="0"/>
      <w:marTop w:val="0"/>
      <w:marBottom w:val="0"/>
      <w:divBdr>
        <w:top w:val="none" w:sz="0" w:space="0" w:color="auto"/>
        <w:left w:val="none" w:sz="0" w:space="0" w:color="auto"/>
        <w:bottom w:val="none" w:sz="0" w:space="0" w:color="auto"/>
        <w:right w:val="none" w:sz="0" w:space="0" w:color="auto"/>
      </w:divBdr>
      <w:divsChild>
        <w:div w:id="499194899">
          <w:marLeft w:val="0"/>
          <w:marRight w:val="0"/>
          <w:marTop w:val="0"/>
          <w:marBottom w:val="0"/>
          <w:divBdr>
            <w:top w:val="none" w:sz="0" w:space="0" w:color="auto"/>
            <w:left w:val="none" w:sz="0" w:space="0" w:color="auto"/>
            <w:bottom w:val="none" w:sz="0" w:space="0" w:color="auto"/>
            <w:right w:val="none" w:sz="0" w:space="0" w:color="auto"/>
          </w:divBdr>
        </w:div>
        <w:div w:id="60977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24818</Words>
  <Characters>141468</Characters>
  <Application>Microsoft Office Word</Application>
  <DocSecurity>0</DocSecurity>
  <Lines>1178</Lines>
  <Paragraphs>331</Paragraphs>
  <ScaleCrop>false</ScaleCrop>
  <Company/>
  <LinksUpToDate>false</LinksUpToDate>
  <CharactersWithSpaces>165955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2022-07-12T03:09:00Z</dcterms:created>
  <dcterms:modified xsi:type="dcterms:W3CDTF">2022-07-12T03:10:00Z</dcterms:modified>
</cp:coreProperties>
</file>